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Как защитить себя от гриппа?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rPr>
          <w:rFonts w:ascii="Times New Roman" w:cs="Times New Roman" w:hAnsi="Times New Roman"/>
          <w:i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Основной мерой специфической профилактики гриппа является вакцинация. 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 эпидемический сезон. </w:t>
      </w:r>
      <w:r>
        <w:rPr>
          <w:rFonts w:ascii="Times New Roman" w:cs="Times New Roman" w:hAnsi="Times New Roman"/>
          <w:i/>
          <w:sz w:val="21"/>
          <w:szCs w:val="21"/>
        </w:rPr>
        <w:t>Вакцинация</w:t>
      </w:r>
      <w:r>
        <w:rPr>
          <w:rFonts w:ascii="Times New Roman" w:cs="Times New Roman" w:hAnsi="Times New Roman"/>
          <w:sz w:val="21"/>
          <w:szCs w:val="21"/>
        </w:rPr>
        <w:t xml:space="preserve"> рекомендуется всем группам населения, но </w:t>
      </w:r>
      <w:r>
        <w:rPr>
          <w:rFonts w:ascii="Times New Roman" w:cs="Times New Roman" w:hAnsi="Times New Roman"/>
          <w:i/>
          <w:sz w:val="21"/>
          <w:szCs w:val="21"/>
        </w:rPr>
        <w:t>особенно показана контингентам из групп риска</w:t>
      </w:r>
      <w:r>
        <w:rPr>
          <w:rFonts w:ascii="Times New Roman" w:cs="Times New Roman" w:hAnsi="Times New Roman"/>
          <w:sz w:val="21"/>
          <w:szCs w:val="21"/>
        </w:rPr>
        <w:t xml:space="preserve">: детям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 Часто можно услышать утверждения, что вот прошёл вакцинацию человек, но всё равно заболел </w:t>
      </w:r>
      <w:r>
        <w:rPr>
          <w:rFonts w:ascii="Times New Roman" w:cs="Times New Roman" w:hAnsi="Times New Roman"/>
          <w:i/>
          <w:sz w:val="21"/>
          <w:szCs w:val="21"/>
        </w:rPr>
        <w:t>и стоит ли вообще прививаться от гриппа</w:t>
      </w:r>
      <w:r>
        <w:rPr>
          <w:rFonts w:ascii="Times New Roman" w:cs="Times New Roman" w:hAnsi="Times New Roman"/>
          <w:sz w:val="21"/>
          <w:szCs w:val="21"/>
        </w:rPr>
        <w:t xml:space="preserve">? Хочется отметить, что существует более 200 возбудителей ОРВИ и 3 типа вирусов гриппа, один из которых (грипп А) бесконечно меняется. А </w:t>
      </w:r>
      <w:r>
        <w:rPr>
          <w:rFonts w:ascii="Times New Roman" w:cs="Times New Roman" w:hAnsi="Times New Roman"/>
          <w:i/>
          <w:sz w:val="21"/>
          <w:szCs w:val="21"/>
        </w:rPr>
        <w:t>вакцина обеспечивает защиту от тех видов вируса гриппа, которые являются наиболее опасными в данном эпидемическом сезоне.</w:t>
      </w:r>
    </w:p>
    <w:p>
      <w:pPr>
        <w:pStyle w:val="style0"/>
        <w:rPr>
          <w:rFonts w:ascii="Times New Roman" w:cs="Times New Roman" w:hAnsi="Times New Roman"/>
          <w:i/>
          <w:sz w:val="21"/>
          <w:szCs w:val="21"/>
        </w:rPr>
      </w:pPr>
    </w:p>
    <w:p>
      <w:pPr>
        <w:pStyle w:val="style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b/>
        </w:rPr>
        <w:t>Вакцинация - единственный способ уберечься от гриппа или уменьшить его осложнения.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inline distL="0" distT="0" distB="0" distR="0">
            <wp:extent cx="2245424" cy="4295594"/>
            <wp:effectExtent l="19050" t="0" r="2476" b="0"/>
            <wp:docPr id="1026" name="Рисунок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45424" cy="429559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Будьте здоровы!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Профилактика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гриппа и ОРВИ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Профилактика инфекций – забота всех и каждого…</w:t>
      </w:r>
    </w:p>
    <w:p>
      <w:pPr>
        <w:pStyle w:val="style0"/>
        <w:rPr>
          <w:rFonts w:ascii="Times New Roman" w:cs="Times New Roman" w:hAnsi="Times New Roman"/>
          <w:i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inline distL="0" distT="0" distB="0" distR="0">
            <wp:extent cx="2774931" cy="1965277"/>
            <wp:effectExtent l="19050" t="0" r="6369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74931" cy="1965277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МАДОУ МО г. Краснодар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"</w:t>
      </w:r>
      <w:r>
        <w:rPr>
          <w:rFonts w:ascii="Times New Roman" w:cs="Times New Roman" w:hAnsi="Times New Roman"/>
          <w:sz w:val="24"/>
          <w:szCs w:val="24"/>
        </w:rPr>
        <w:t>Детский сад комбинированного вида №6</w:t>
      </w:r>
      <w:r>
        <w:rPr>
          <w:rFonts w:ascii="Times New Roman" w:cs="Times New Roman" w:hAnsi="Times New Roman"/>
          <w:sz w:val="24"/>
          <w:szCs w:val="24"/>
          <w:lang w:val="en-US"/>
        </w:rPr>
        <w:t>"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Воспитател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ь </w:t>
      </w:r>
      <w:r>
        <w:rPr>
          <w:rFonts w:ascii="Times New Roman" w:cs="Times New Roman" w:hAnsi="Times New Roman"/>
          <w:sz w:val="24"/>
          <w:szCs w:val="24"/>
        </w:rPr>
        <w:t>Королева Т.С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2021г</w:t>
      </w:r>
    </w:p>
    <w:p>
      <w:pPr>
        <w:pStyle w:val="style0"/>
        <w:spacing w:after="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b/>
          <w:sz w:val="21"/>
          <w:szCs w:val="21"/>
        </w:rPr>
        <w:t>Грипп</w:t>
      </w:r>
      <w:r>
        <w:rPr>
          <w:rFonts w:ascii="Times New Roman" w:cs="Times New Roman" w:hAnsi="Times New Roman"/>
          <w:sz w:val="21"/>
          <w:szCs w:val="21"/>
        </w:rPr>
        <w:t xml:space="preserve"> – это высоко контагиозная вирусная инфекция, распространённая повсеместно. </w:t>
      </w:r>
      <w:r>
        <w:rPr>
          <w:rFonts w:ascii="Times New Roman" w:cs="Times New Roman" w:hAnsi="Times New Roman"/>
          <w:b/>
          <w:sz w:val="21"/>
          <w:szCs w:val="21"/>
        </w:rPr>
        <w:t>Чем опасен грипп?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Грипп крайне опасен своими осложнениями:  </w:t>
      </w:r>
      <w:r>
        <w:rPr>
          <w:rFonts w:ascii="Times New Roman" w:cs="Times New Roman" w:hAnsi="Times New Roman"/>
          <w:sz w:val="21"/>
          <w:szCs w:val="21"/>
        </w:rPr>
        <w:sym w:font="Symbol" w:char="f0b7"/>
      </w:r>
      <w:r>
        <w:rPr>
          <w:rFonts w:ascii="Times New Roman" w:cs="Times New Roman" w:hAnsi="Times New Roman"/>
          <w:sz w:val="21"/>
          <w:szCs w:val="21"/>
        </w:rPr>
        <w:t xml:space="preserve">  Легочные осложнения (пневмония, бронхит). Именно пневмония является причиной большинства смертельных исходов от гриппа. 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sym w:font="Symbol" w:char="f0b7"/>
      </w:r>
      <w:r>
        <w:rPr>
          <w:rFonts w:ascii="Times New Roman" w:cs="Times New Roman" w:hAnsi="Times New Roman"/>
          <w:sz w:val="21"/>
          <w:szCs w:val="21"/>
        </w:rPr>
        <w:t xml:space="preserve"> Осложнения со стороны верхних дыхательных путей и ЛОР органов (отит, синусит, ринит, трахеит). 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sym w:font="Symbol" w:char="f0b7"/>
      </w:r>
      <w:r>
        <w:rPr>
          <w:rFonts w:ascii="Times New Roman" w:cs="Times New Roman" w:hAnsi="Times New Roman"/>
          <w:sz w:val="21"/>
          <w:szCs w:val="21"/>
        </w:rPr>
        <w:t xml:space="preserve">  Осложнения со стороны сердечнососудистой системы (миокардит, перикардит). 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sym w:font="Symbol" w:char="f0b7"/>
      </w:r>
      <w:r>
        <w:rPr>
          <w:rFonts w:ascii="Times New Roman" w:cs="Times New Roman" w:hAnsi="Times New Roman"/>
          <w:sz w:val="21"/>
          <w:szCs w:val="21"/>
        </w:rPr>
        <w:t xml:space="preserve"> Осложнения со стороны нервной  системы (менингит, менингоэнцефалит, энцефалит, невралгии, полирадикулоневриты).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b/>
          <w:sz w:val="21"/>
          <w:szCs w:val="21"/>
        </w:rPr>
        <w:t xml:space="preserve"> Кто является источником инфекции? </w:t>
      </w:r>
      <w:r>
        <w:rPr>
          <w:rFonts w:ascii="Times New Roman" w:cs="Times New Roman" w:hAnsi="Times New Roman"/>
          <w:sz w:val="21"/>
          <w:szCs w:val="21"/>
        </w:rPr>
        <w:t xml:space="preserve">Единственным </w:t>
      </w:r>
      <w:r>
        <w:rPr>
          <w:rFonts w:ascii="Times New Roman" w:cs="Times New Roman" w:hAnsi="Times New Roman"/>
          <w:b/>
          <w:sz w:val="21"/>
          <w:szCs w:val="21"/>
        </w:rPr>
        <w:t>источником</w:t>
      </w:r>
      <w:r>
        <w:rPr>
          <w:rFonts w:ascii="Times New Roman" w:cs="Times New Roman" w:hAnsi="Times New Roman"/>
          <w:sz w:val="21"/>
          <w:szCs w:val="21"/>
        </w:rPr>
        <w:t xml:space="preserve"> и распространителем инфекции </w:t>
      </w:r>
      <w:r>
        <w:rPr>
          <w:rFonts w:ascii="Times New Roman" w:cs="Times New Roman" w:hAnsi="Times New Roman"/>
          <w:b/>
          <w:sz w:val="21"/>
          <w:szCs w:val="21"/>
        </w:rPr>
        <w:t>является больной человек</w:t>
      </w:r>
      <w:r>
        <w:rPr>
          <w:rFonts w:ascii="Times New Roman" w:cs="Times New Roman" w:hAnsi="Times New Roman"/>
          <w:sz w:val="21"/>
          <w:szCs w:val="21"/>
        </w:rPr>
        <w:t xml:space="preserve">. Основным путем распространения вирусов гриппа от человека к человеку считается </w:t>
      </w:r>
      <w:r>
        <w:rPr>
          <w:rFonts w:ascii="Times New Roman" w:cs="Times New Roman" w:hAnsi="Times New Roman"/>
          <w:b/>
          <w:sz w:val="21"/>
          <w:szCs w:val="21"/>
        </w:rPr>
        <w:t>воздушно-капельное заражение</w:t>
      </w:r>
      <w:r>
        <w:rPr>
          <w:rFonts w:ascii="Times New Roman" w:cs="Times New Roman" w:hAnsi="Times New Roman"/>
          <w:sz w:val="21"/>
          <w:szCs w:val="21"/>
        </w:rPr>
        <w:t xml:space="preserve"> при разговоре, кашле, чихании. </w:t>
      </w:r>
      <w:r>
        <w:rPr>
          <w:rFonts w:ascii="Times New Roman" w:cs="Times New Roman" w:hAnsi="Times New Roman"/>
          <w:b/>
          <w:sz w:val="21"/>
          <w:szCs w:val="21"/>
        </w:rPr>
        <w:t>Распространение вирусов гриппа может происходить и контактно-бытовым</w:t>
      </w:r>
      <w:r>
        <w:rPr>
          <w:rFonts w:ascii="Times New Roman" w:cs="Times New Roman" w:hAnsi="Times New Roman"/>
          <w:sz w:val="21"/>
          <w:szCs w:val="21"/>
        </w:rPr>
        <w:t xml:space="preserve"> путем при несоблюдении заболевшим и окружающими его лицами правил личной гигиены.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Симптомы гриппа</w:t>
      </w:r>
      <w:r>
        <w:rPr>
          <w:rFonts w:ascii="Times New Roman" w:cs="Times New Roman" w:hAnsi="Times New Roman"/>
          <w:b/>
        </w:rPr>
        <w:t>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inline distL="0" distT="0" distB="0" distR="0">
            <wp:extent cx="2783840" cy="3006725"/>
            <wp:effectExtent l="19050" t="0" r="0" b="0"/>
            <wp:docPr id="1028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3840" cy="3006725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Меры профилактики ОРВИ: 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1. </w:t>
      </w:r>
      <w:r>
        <w:rPr>
          <w:rFonts w:ascii="Times New Roman" w:cs="Times New Roman" w:hAnsi="Times New Roman"/>
          <w:i/>
          <w:sz w:val="21"/>
          <w:szCs w:val="21"/>
        </w:rPr>
        <w:t>Соблюдайте личную гигиену</w:t>
      </w:r>
      <w:r>
        <w:rPr>
          <w:rFonts w:ascii="Times New Roman" w:cs="Times New Roman" w:hAnsi="Times New Roman"/>
          <w:sz w:val="21"/>
          <w:szCs w:val="21"/>
        </w:rPr>
        <w:t>. Чаще мойте руки или протирайте влажными спиртовыми салфетками. Не прикасайтесь грязными руками к глазам, носу, рту.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2.</w:t>
      </w:r>
      <w:r>
        <w:rPr>
          <w:rFonts w:ascii="Times New Roman" w:cs="Times New Roman" w:hAnsi="Times New Roman"/>
          <w:i/>
          <w:sz w:val="21"/>
          <w:szCs w:val="21"/>
        </w:rPr>
        <w:t>Соблюдайте меры предостороженности.</w:t>
      </w:r>
      <w:r>
        <w:rPr>
          <w:rFonts w:ascii="Times New Roman" w:cs="Times New Roman" w:hAnsi="Times New Roman"/>
          <w:sz w:val="21"/>
          <w:szCs w:val="21"/>
        </w:rPr>
        <w:t xml:space="preserve"> Пользуйтесь марлевой повязкой, при кашле и чихании прикрывайте рот салфеткой.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3</w:t>
      </w:r>
      <w:r>
        <w:rPr>
          <w:rFonts w:ascii="Times New Roman" w:cs="Times New Roman" w:hAnsi="Times New Roman"/>
          <w:i/>
          <w:sz w:val="21"/>
          <w:szCs w:val="21"/>
        </w:rPr>
        <w:t>. Ограничьте контакты</w:t>
      </w:r>
      <w:r>
        <w:rPr>
          <w:rFonts w:ascii="Times New Roman" w:cs="Times New Roman" w:hAnsi="Times New Roman"/>
          <w:sz w:val="21"/>
          <w:szCs w:val="21"/>
        </w:rPr>
        <w:t>. При повышенной заболеваемости - избегайте или ограничьте посещение мест большого скопления людей: транспорт, детские сады и школы, развлекательные и спортивные залы.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4</w:t>
      </w:r>
      <w:r>
        <w:rPr>
          <w:rFonts w:ascii="Times New Roman" w:cs="Times New Roman" w:hAnsi="Times New Roman"/>
          <w:i/>
          <w:sz w:val="21"/>
          <w:szCs w:val="21"/>
        </w:rPr>
        <w:t>. Укрепляйте иммунитет</w:t>
      </w:r>
      <w:r>
        <w:rPr>
          <w:rFonts w:ascii="Times New Roman" w:cs="Times New Roman" w:hAnsi="Times New Roman"/>
          <w:sz w:val="21"/>
          <w:szCs w:val="21"/>
        </w:rPr>
        <w:t>. Посещайте сауну или баню. Принимайте контрастный душ, занимайтесь физкультурой. Чаше проветривайте помещение.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5. </w:t>
      </w:r>
      <w:r>
        <w:rPr>
          <w:rFonts w:ascii="Times New Roman" w:cs="Times New Roman" w:hAnsi="Times New Roman"/>
          <w:i/>
          <w:sz w:val="21"/>
          <w:szCs w:val="21"/>
        </w:rPr>
        <w:t>Соблюдайте режим дня</w:t>
      </w:r>
      <w:r>
        <w:rPr>
          <w:rFonts w:ascii="Times New Roman" w:cs="Times New Roman" w:hAnsi="Times New Roman"/>
          <w:sz w:val="21"/>
          <w:szCs w:val="21"/>
        </w:rPr>
        <w:t>. Больше отдыхайте и спите не менее восьми часов.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6. </w:t>
      </w:r>
      <w:r>
        <w:rPr>
          <w:rFonts w:ascii="Times New Roman" w:cs="Times New Roman" w:hAnsi="Times New Roman"/>
          <w:i/>
          <w:sz w:val="21"/>
          <w:szCs w:val="21"/>
        </w:rPr>
        <w:t>Ограничьте употребление спиртных напитков, кофе</w:t>
      </w:r>
      <w:r>
        <w:rPr>
          <w:rFonts w:ascii="Times New Roman" w:cs="Times New Roman" w:hAnsi="Times New Roman"/>
          <w:sz w:val="21"/>
          <w:szCs w:val="21"/>
        </w:rPr>
        <w:t>. Ограничьте, а лучше совсем откажитесь от курения. Пейте больше воды. Здоровому человеку необходимо выпивать не менее 2-х литров чистой питьевой воды.</w:t>
      </w:r>
    </w:p>
    <w:p>
      <w:pPr>
        <w:pStyle w:val="style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 7</w:t>
      </w:r>
      <w:r>
        <w:rPr>
          <w:rFonts w:ascii="Times New Roman" w:cs="Times New Roman" w:hAnsi="Times New Roman"/>
          <w:i/>
          <w:sz w:val="21"/>
          <w:szCs w:val="21"/>
        </w:rPr>
        <w:t>. Включите в свое питание больше продуктов, богатых витаминами, особенно витамином С</w:t>
      </w:r>
      <w:r>
        <w:rPr>
          <w:rFonts w:ascii="Times New Roman" w:cs="Times New Roman" w:hAnsi="Times New Roman"/>
          <w:sz w:val="21"/>
          <w:szCs w:val="21"/>
        </w:rPr>
        <w:t xml:space="preserve">. соков, компотов, морсов, травяных чаев и т. д. Пользу принесут также живые натуральные витамины, которые содержатся в свежих овощах, фруктах, зелени, проростках, кисломолочных продуктах. </w:t>
      </w:r>
    </w:p>
    <w:p>
      <w:pPr>
        <w:pStyle w:val="style0"/>
        <w:rPr>
          <w:rFonts w:ascii="Times New Roman" w:cs="Times New Roman" w:hAnsi="Times New Roman"/>
          <w:b/>
          <w:sz w:val="21"/>
          <w:szCs w:val="21"/>
        </w:rPr>
      </w:pPr>
      <w:r>
        <w:rPr>
          <w:rFonts w:ascii="Times New Roman" w:cs="Times New Roman" w:hAnsi="Times New Roman"/>
          <w:b/>
          <w:sz w:val="21"/>
          <w:szCs w:val="21"/>
        </w:rPr>
        <w:t>При первых симптомах заболевания нужно остаться дома и немедленно обратиться к врачу. Самолечение при гриппе недопустимо.</w:t>
      </w:r>
    </w:p>
    <w:sectPr>
      <w:pgSz w:w="16838" w:h="11906" w:orient="landscape"/>
      <w:pgMar w:top="850" w:right="1134" w:bottom="1701" w:left="1134" w:header="708" w:footer="708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Words>444</Words>
  <Pages>2</Pages>
  <Characters>3138</Characters>
  <Application>WPS Office</Application>
  <DocSecurity>0</DocSecurity>
  <Paragraphs>37</Paragraphs>
  <ScaleCrop>false</ScaleCrop>
  <Company>Microsoft</Company>
  <LinksUpToDate>false</LinksUpToDate>
  <CharactersWithSpaces>3579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2021-09-11T10:37:00Z</dcterms:created>
  <dc:creator>MR</dc:creator>
  <lastModifiedBy>M2003J15SC</lastModifiedBy>
  <dcterms:modified xsi:type="dcterms:W3CDTF">2021-10-07T19:40:25Z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