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D50" w:rsidRPr="007237A0" w:rsidRDefault="00353D50" w:rsidP="007237A0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  <w:sectPr w:rsidR="00353D50" w:rsidRPr="007237A0" w:rsidSect="007237A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53D50" w:rsidRDefault="00353D50" w:rsidP="007237A0">
      <w:pPr>
        <w:pStyle w:val="NoSpacing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53D50" w:rsidRDefault="00353D50" w:rsidP="007237A0">
      <w:pPr>
        <w:pStyle w:val="NoSpacing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53D50" w:rsidRPr="007237A0" w:rsidRDefault="00353D50" w:rsidP="007237A0">
      <w:pPr>
        <w:pStyle w:val="NoSpacing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353D50" w:rsidRDefault="00353D50" w:rsidP="007237A0">
      <w:pPr>
        <w:shd w:val="clear" w:color="auto" w:fill="FFFFFF"/>
        <w:jc w:val="center"/>
        <w:rPr>
          <w:rFonts w:ascii="Times New Roman" w:hAnsi="Times New Roman"/>
          <w:b/>
          <w:color w:val="000000"/>
          <w:sz w:val="40"/>
          <w:szCs w:val="40"/>
          <w:lang w:eastAsia="ru-RU"/>
        </w:rPr>
      </w:pPr>
    </w:p>
    <w:p w:rsidR="00353D50" w:rsidRPr="007237A0" w:rsidRDefault="00353D50" w:rsidP="007237A0">
      <w:pPr>
        <w:shd w:val="clear" w:color="auto" w:fill="FFFFFF"/>
        <w:jc w:val="center"/>
        <w:rPr>
          <w:rFonts w:ascii="Times New Roman" w:hAnsi="Times New Roman"/>
          <w:b/>
          <w:color w:val="000000"/>
          <w:sz w:val="36"/>
          <w:szCs w:val="40"/>
          <w:lang w:eastAsia="ru-RU"/>
        </w:rPr>
      </w:pPr>
      <w:r w:rsidRPr="007237A0">
        <w:rPr>
          <w:rFonts w:ascii="Times New Roman" w:hAnsi="Times New Roman"/>
          <w:b/>
          <w:color w:val="000000"/>
          <w:sz w:val="36"/>
          <w:szCs w:val="40"/>
          <w:lang w:eastAsia="ru-RU"/>
        </w:rPr>
        <w:t>МОДУЛЬ ИНЖИНИРИНГА</w:t>
      </w:r>
    </w:p>
    <w:p w:rsidR="00353D50" w:rsidRPr="007237A0" w:rsidRDefault="00353D50" w:rsidP="007237A0">
      <w:pPr>
        <w:shd w:val="clear" w:color="auto" w:fill="FFFFFF"/>
        <w:jc w:val="center"/>
        <w:rPr>
          <w:rFonts w:ascii="Times New Roman" w:hAnsi="Times New Roman"/>
          <w:b/>
          <w:color w:val="000000"/>
          <w:sz w:val="36"/>
          <w:szCs w:val="40"/>
          <w:lang w:eastAsia="ru-RU"/>
        </w:rPr>
      </w:pPr>
      <w:r w:rsidRPr="007237A0">
        <w:rPr>
          <w:rFonts w:ascii="Times New Roman" w:hAnsi="Times New Roman"/>
          <w:b/>
          <w:color w:val="000000"/>
          <w:sz w:val="36"/>
          <w:szCs w:val="40"/>
          <w:lang w:eastAsia="ru-RU"/>
        </w:rPr>
        <w:t>Программа курс</w:t>
      </w:r>
      <w:r>
        <w:rPr>
          <w:rFonts w:ascii="Times New Roman" w:hAnsi="Times New Roman"/>
          <w:b/>
          <w:color w:val="000000"/>
          <w:sz w:val="36"/>
          <w:szCs w:val="40"/>
          <w:lang w:eastAsia="ru-RU"/>
        </w:rPr>
        <w:t>а «</w:t>
      </w:r>
      <w:r w:rsidRPr="007237A0">
        <w:rPr>
          <w:rFonts w:ascii="Times New Roman" w:hAnsi="Times New Roman"/>
          <w:b/>
          <w:color w:val="000000"/>
          <w:sz w:val="36"/>
          <w:szCs w:val="40"/>
          <w:lang w:eastAsia="ru-RU"/>
        </w:rPr>
        <w:t>Украшение цветочных горшков»</w:t>
      </w:r>
    </w:p>
    <w:p w:rsidR="00353D50" w:rsidRPr="007237A0" w:rsidRDefault="00353D50" w:rsidP="007237A0">
      <w:pPr>
        <w:shd w:val="clear" w:color="auto" w:fill="FFFFFF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53D50" w:rsidRDefault="00353D50" w:rsidP="007237A0">
      <w:pPr>
        <w:shd w:val="clear" w:color="auto" w:fill="FFFFFF"/>
        <w:jc w:val="right"/>
        <w:rPr>
          <w:rFonts w:ascii="Times New Roman" w:hAnsi="Times New Roman"/>
          <w:color w:val="000000"/>
          <w:sz w:val="28"/>
          <w:szCs w:val="36"/>
          <w:lang w:eastAsia="ru-RU"/>
        </w:rPr>
      </w:pPr>
    </w:p>
    <w:p w:rsidR="00353D50" w:rsidRDefault="00353D50" w:rsidP="007237A0">
      <w:pPr>
        <w:shd w:val="clear" w:color="auto" w:fill="FFFFFF"/>
        <w:jc w:val="right"/>
        <w:rPr>
          <w:rFonts w:ascii="Times New Roman" w:hAnsi="Times New Roman"/>
          <w:color w:val="000000"/>
          <w:sz w:val="28"/>
          <w:szCs w:val="36"/>
          <w:lang w:eastAsia="ru-RU"/>
        </w:rPr>
      </w:pPr>
    </w:p>
    <w:p w:rsidR="00353D50" w:rsidRPr="00547B96" w:rsidRDefault="00353D50" w:rsidP="007237A0">
      <w:pPr>
        <w:shd w:val="clear" w:color="auto" w:fill="FFFFFF"/>
        <w:jc w:val="right"/>
        <w:rPr>
          <w:rFonts w:ascii="Times New Roman" w:hAnsi="Times New Roman"/>
          <w:color w:val="000000"/>
          <w:sz w:val="36"/>
          <w:szCs w:val="36"/>
          <w:lang w:eastAsia="ru-RU"/>
        </w:rPr>
      </w:pPr>
      <w:r w:rsidRPr="00547B96">
        <w:rPr>
          <w:rFonts w:ascii="Times New Roman" w:hAnsi="Times New Roman"/>
          <w:color w:val="000000"/>
          <w:sz w:val="36"/>
          <w:szCs w:val="36"/>
          <w:lang w:eastAsia="ru-RU"/>
        </w:rPr>
        <w:t>педагог Мельчанова Г</w:t>
      </w:r>
      <w:r>
        <w:rPr>
          <w:rFonts w:ascii="Times New Roman" w:hAnsi="Times New Roman"/>
          <w:color w:val="000000"/>
          <w:sz w:val="36"/>
          <w:szCs w:val="36"/>
          <w:lang w:eastAsia="ru-RU"/>
        </w:rPr>
        <w:t>.</w:t>
      </w:r>
      <w:r w:rsidRPr="00547B96">
        <w:rPr>
          <w:rFonts w:ascii="Times New Roman" w:hAnsi="Times New Roman"/>
          <w:color w:val="000000"/>
          <w:sz w:val="36"/>
          <w:szCs w:val="36"/>
          <w:lang w:eastAsia="ru-RU"/>
        </w:rPr>
        <w:t>Г</w:t>
      </w:r>
      <w:r>
        <w:rPr>
          <w:rFonts w:ascii="Times New Roman" w:hAnsi="Times New Roman"/>
          <w:color w:val="000000"/>
          <w:sz w:val="36"/>
          <w:szCs w:val="36"/>
          <w:lang w:eastAsia="ru-RU"/>
        </w:rPr>
        <w:t>.</w:t>
      </w:r>
    </w:p>
    <w:p w:rsidR="00353D50" w:rsidRDefault="00353D50" w:rsidP="00547B96">
      <w:pPr>
        <w:pStyle w:val="NoSpacing"/>
        <w:tabs>
          <w:tab w:val="center" w:pos="2052"/>
        </w:tabs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0;margin-top:0;width:260.95pt;height:289.75pt;z-index:251658240;visibility:visible;mso-position-horizontal:left;mso-position-vertical:top">
            <v:imagedata r:id="rId5" o:title=""/>
            <w10:wrap type="square"/>
          </v:shape>
        </w:pict>
      </w:r>
      <w:r>
        <w:rPr>
          <w:rFonts w:ascii="Times New Roman" w:hAnsi="Times New Roman"/>
          <w:b/>
          <w:sz w:val="32"/>
          <w:szCs w:val="32"/>
        </w:rPr>
        <w:tab/>
        <w:t>МОБУ СОШ№12</w:t>
      </w:r>
    </w:p>
    <w:p w:rsidR="00353D50" w:rsidRDefault="00353D50" w:rsidP="00547B96">
      <w:pPr>
        <w:pStyle w:val="NoSpacing"/>
        <w:tabs>
          <w:tab w:val="center" w:pos="2052"/>
        </w:tabs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  <w:t>г. Якутск</w:t>
      </w:r>
      <w:r>
        <w:rPr>
          <w:rFonts w:ascii="Times New Roman" w:hAnsi="Times New Roman"/>
          <w:b/>
          <w:sz w:val="32"/>
          <w:szCs w:val="32"/>
        </w:rPr>
        <w:br w:type="textWrapping" w:clear="all"/>
      </w:r>
    </w:p>
    <w:p w:rsidR="00353D50" w:rsidRPr="00432306" w:rsidRDefault="00353D50" w:rsidP="00432306"/>
    <w:p w:rsidR="00353D50" w:rsidRPr="00432306" w:rsidRDefault="00353D50" w:rsidP="00432306"/>
    <w:p w:rsidR="00353D50" w:rsidRPr="00432306" w:rsidRDefault="00353D50" w:rsidP="00432306"/>
    <w:p w:rsidR="00353D50" w:rsidRPr="00432306" w:rsidRDefault="00353D50" w:rsidP="00432306"/>
    <w:p w:rsidR="00353D50" w:rsidRPr="00432306" w:rsidRDefault="00353D50" w:rsidP="00432306"/>
    <w:p w:rsidR="00353D50" w:rsidRPr="00432306" w:rsidRDefault="00353D50" w:rsidP="00432306"/>
    <w:p w:rsidR="00353D50" w:rsidRPr="00432306" w:rsidRDefault="00353D50" w:rsidP="00432306"/>
    <w:p w:rsidR="00353D50" w:rsidRPr="00432306" w:rsidRDefault="00353D50" w:rsidP="00432306"/>
    <w:p w:rsidR="00353D50" w:rsidRPr="00432306" w:rsidRDefault="00353D50" w:rsidP="00432306">
      <w:r w:rsidRPr="00937572">
        <w:rPr>
          <w:noProof/>
          <w:lang w:eastAsia="ru-RU"/>
        </w:rPr>
        <w:pict>
          <v:shape id="Рисунок 3" o:spid="_x0000_i1025" type="#_x0000_t75" style="width:419.25pt;height:309.75pt;visibility:visible">
            <v:imagedata r:id="rId6" o:title=""/>
          </v:shape>
        </w:pict>
      </w:r>
    </w:p>
    <w:p w:rsidR="00353D50" w:rsidRPr="00432306" w:rsidRDefault="00353D50" w:rsidP="00432306"/>
    <w:p w:rsidR="00353D50" w:rsidRDefault="00353D50" w:rsidP="00432306">
      <w:r w:rsidRPr="00937572">
        <w:rPr>
          <w:noProof/>
          <w:lang w:eastAsia="ru-RU"/>
        </w:rPr>
        <w:pict>
          <v:shape id="Рисунок 4" o:spid="_x0000_i1026" type="#_x0000_t75" style="width:366.75pt;height:337.5pt;visibility:visible">
            <v:imagedata r:id="rId7" o:title=""/>
          </v:shape>
        </w:pict>
      </w:r>
    </w:p>
    <w:p w:rsidR="00353D50" w:rsidRPr="00432306" w:rsidRDefault="00353D50" w:rsidP="00432306">
      <w:pPr>
        <w:tabs>
          <w:tab w:val="left" w:pos="6375"/>
        </w:tabs>
        <w:rPr>
          <w:sz w:val="36"/>
          <w:szCs w:val="36"/>
        </w:rPr>
      </w:pPr>
      <w:r>
        <w:tab/>
      </w:r>
    </w:p>
    <w:p w:rsidR="00353D5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BF1CD6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1" o:spid="_x0000_i1027" type="#_x0000_t75" style="width:468pt;height:263.25pt;visibility:visible">
            <v:imagedata r:id="rId8" o:title=""/>
          </v:shape>
        </w:pict>
      </w:r>
    </w:p>
    <w:p w:rsidR="00353D5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353D5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353D5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353D5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353D50" w:rsidRPr="00E06534" w:rsidRDefault="00353D50" w:rsidP="00E06534">
      <w:pPr>
        <w:pStyle w:val="NoSpacing"/>
        <w:spacing w:line="360" w:lineRule="auto"/>
        <w:jc w:val="center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г. Якутск, 2018</w:t>
      </w:r>
      <w:r w:rsidRPr="00E06534">
        <w:rPr>
          <w:rFonts w:ascii="Times New Roman" w:hAnsi="Times New Roman"/>
          <w:sz w:val="28"/>
          <w:szCs w:val="32"/>
        </w:rPr>
        <w:t>г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7237A0">
        <w:rPr>
          <w:rFonts w:ascii="Times New Roman" w:hAnsi="Times New Roman"/>
          <w:b/>
          <w:sz w:val="32"/>
          <w:szCs w:val="32"/>
        </w:rPr>
        <w:tab/>
      </w:r>
      <w:r w:rsidRPr="007237A0">
        <w:rPr>
          <w:rFonts w:ascii="Times New Roman" w:hAnsi="Times New Roman"/>
          <w:b/>
          <w:sz w:val="32"/>
          <w:szCs w:val="32"/>
        </w:rPr>
        <w:tab/>
      </w:r>
      <w:r w:rsidRPr="007237A0">
        <w:rPr>
          <w:rFonts w:ascii="Times New Roman" w:hAnsi="Times New Roman"/>
          <w:b/>
          <w:sz w:val="32"/>
          <w:szCs w:val="32"/>
        </w:rPr>
        <w:tab/>
        <w:t xml:space="preserve"> Пояснительная записка.</w:t>
      </w:r>
    </w:p>
    <w:p w:rsidR="00353D50" w:rsidRPr="007237A0" w:rsidRDefault="00353D50" w:rsidP="00072579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Декоративное творчество является составной частью художественно-эстетического направления  в образовании. Оно наряду с другими видами искусства готовит обучающихся к пониманию художественных образов, знакомит их с различными средствами выражения. На основе эстетических знаний и художественного опыта у учащихся складывается отношение к собственной художественной  деятельности.</w:t>
      </w:r>
    </w:p>
    <w:p w:rsidR="00353D50" w:rsidRPr="007237A0" w:rsidRDefault="00353D50" w:rsidP="00072579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Оно способствует изменению отношения  ребенка к процессу познания, развивает широту интересов и любознательность, что «является базовыми ориентирами федеральных образовательных стандартов».</w:t>
      </w:r>
    </w:p>
    <w:p w:rsidR="00353D50" w:rsidRPr="007237A0" w:rsidRDefault="00353D50" w:rsidP="00072579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 xml:space="preserve">Содержание программы «Декоративное творчество» является продолжением изучения смежных предметных областей (изобразительного искусства, технологии, истории) в освоении различных видов и техник  искусства. Программа  знакомит со следующими направлениями декоративно – прикладного творчества: пластилинография, бисероплетение, бумагопластика,  изонить ,квиллинг, вышивка  вязание,декупаж, украшении ит.д.  Большое внимание уделяется творческим заданиям, в ходе выполнения которых у детей формируется творческая и познавательная активность. Значительное место в содержании программы занимают вопросы композиции, цветоведения. 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b/>
          <w:sz w:val="28"/>
          <w:szCs w:val="28"/>
        </w:rPr>
        <w:t xml:space="preserve">     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237A0">
        <w:rPr>
          <w:rFonts w:ascii="Times New Roman" w:hAnsi="Times New Roman"/>
          <w:b/>
          <w:sz w:val="28"/>
          <w:szCs w:val="28"/>
        </w:rPr>
        <w:t xml:space="preserve">     Цель программы: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-Воспитание личности творца, способного осуществлять свои творческие замыслы в области разных видов декоративно – прикладного искусства.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-Формирование  у учащихся устойчивых систематических потребностей к саморазвитию, самосовершенствованию  и самоопределению  в процессе  познания  искусства, истории, культуры, традиций.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237A0">
        <w:rPr>
          <w:rFonts w:ascii="Times New Roman" w:hAnsi="Times New Roman"/>
          <w:b/>
          <w:sz w:val="28"/>
          <w:szCs w:val="28"/>
        </w:rPr>
        <w:t xml:space="preserve">     Цель может быть достигнута при решении ряда задач: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7237A0">
        <w:rPr>
          <w:rFonts w:ascii="Times New Roman" w:hAnsi="Times New Roman"/>
          <w:sz w:val="28"/>
          <w:szCs w:val="28"/>
        </w:rPr>
        <w:t>Расширить представления о многообразии видов декоративно – прикладного искусства.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7237A0">
        <w:rPr>
          <w:rFonts w:ascii="Times New Roman" w:hAnsi="Times New Roman"/>
          <w:sz w:val="28"/>
          <w:szCs w:val="28"/>
        </w:rPr>
        <w:t>Работа с бросовым материалом.</w:t>
      </w:r>
    </w:p>
    <w:p w:rsidR="00353D50" w:rsidRPr="007237A0" w:rsidRDefault="00353D50" w:rsidP="00072579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color w:val="333333"/>
          <w:sz w:val="28"/>
          <w:szCs w:val="28"/>
        </w:rPr>
        <w:t>Каждый человек должен осознавать, что умение много делать (и уметь хорошо делать!) собственными руками для себя и своих близких – залог нашей уверенности в себе. В умении делать – наша власть над предметным миром. Человек, владеющий мастерством шитья одежды, не спасует перед любой другой проблемой: он знает, что может постичь и любое другое дело, если в нем окажется потребность.</w:t>
      </w:r>
    </w:p>
    <w:p w:rsidR="00353D50" w:rsidRPr="007237A0" w:rsidRDefault="00353D50" w:rsidP="007237A0">
      <w:pPr>
        <w:ind w:firstLine="708"/>
        <w:textAlignment w:val="baseline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7237A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Новизна данной образовательной программы </w:t>
      </w:r>
      <w:r w:rsidRPr="007237A0">
        <w:rPr>
          <w:rFonts w:ascii="Times New Roman" w:hAnsi="Times New Roman"/>
          <w:sz w:val="28"/>
          <w:szCs w:val="28"/>
          <w:lang w:eastAsia="ru-RU"/>
        </w:rPr>
        <w:t>заключается  в том, что программа дает возможность не только изучить основы различных современных техник декоративно-прикладного творчества, но и применить их комплексно в предметном дизайне по своему усмотрению. Широкое использование игрового метода обучения п</w:t>
      </w:r>
      <w:r w:rsidRPr="007237A0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озволяет младшим школьникам более расширено,  по сравнению с  </w:t>
      </w:r>
      <w:r w:rsidRPr="007237A0">
        <w:rPr>
          <w:rFonts w:ascii="Times New Roman" w:hAnsi="Times New Roman"/>
          <w:sz w:val="28"/>
          <w:szCs w:val="28"/>
          <w:lang w:eastAsia="ru-RU"/>
        </w:rPr>
        <w:t>программой образовательной области «Технология», изучать как традиционные, так и современные виды декоративно-прикладного искусства, такие  как «  «Свит-дизайн», «Соленое тесто» «Декупаж» и «Айрис-фолдинг», «Пэчворк»  с учётом возрастных особенностей</w:t>
      </w:r>
      <w:r w:rsidRPr="007237A0">
        <w:rPr>
          <w:rFonts w:ascii="Times New Roman" w:hAnsi="Times New Roman"/>
          <w:color w:val="000000"/>
          <w:sz w:val="28"/>
          <w:szCs w:val="24"/>
          <w:lang w:eastAsia="ru-RU"/>
        </w:rPr>
        <w:t>.</w:t>
      </w:r>
      <w:r w:rsidRPr="007237A0">
        <w:rPr>
          <w:rFonts w:ascii="Times New Roman" w:hAnsi="Times New Roman"/>
          <w:color w:val="000000"/>
          <w:sz w:val="28"/>
          <w:szCs w:val="24"/>
        </w:rPr>
        <w:t xml:space="preserve">            В каждом доме как-то незаметно , накапливаются лоскутки – небольшие обрезки ткани, кусочки материала, всевозможные остатки. Эти лоскутки скапливаются где-нибудь на дне комода, в недрах шкафов, на антресолях. А им просто дать вторую жизнь, в которой они будут верно служить человеку, принесут радость и пользу, сделают дом и быт более удобным и красивым. Польза и красота, обычное,  в сущности, шитьё и истинно художественная работа, бытовое удобство и духовность настоящего искусства  - это ещё один из р</w:t>
      </w:r>
      <w:r>
        <w:rPr>
          <w:rFonts w:ascii="Times New Roman" w:hAnsi="Times New Roman"/>
          <w:color w:val="000000"/>
          <w:sz w:val="28"/>
          <w:szCs w:val="24"/>
        </w:rPr>
        <w:t>азделов  «Декоративно-прикладного творчества</w:t>
      </w:r>
      <w:r w:rsidRPr="007237A0">
        <w:rPr>
          <w:rFonts w:ascii="Times New Roman" w:hAnsi="Times New Roman"/>
          <w:color w:val="000000"/>
          <w:sz w:val="28"/>
          <w:szCs w:val="24"/>
        </w:rPr>
        <w:t>».</w:t>
      </w:r>
      <w:r w:rsidRPr="007237A0">
        <w:rPr>
          <w:rFonts w:ascii="Times New Roman" w:hAnsi="Times New Roman"/>
          <w:color w:val="000000"/>
          <w:sz w:val="28"/>
          <w:szCs w:val="24"/>
        </w:rPr>
        <w:br/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 xml:space="preserve">           </w:t>
      </w:r>
      <w:r w:rsidRPr="007237A0">
        <w:rPr>
          <w:rFonts w:ascii="Times New Roman" w:hAnsi="Times New Roman"/>
          <w:color w:val="000000"/>
          <w:sz w:val="28"/>
          <w:szCs w:val="24"/>
          <w:lang w:eastAsia="ru-RU"/>
        </w:rPr>
        <w:t>У всех у нас дома есть комнатные растения. Иногда наступает момент, когда их надо куда-то пересаживать. Чтобы решить этот вопрос, вовсе не обязательно идти в магазин. Можно самостоятельно из обычных горшков сотворить эксклюзивный горшок, при взгляде на который неизбежно будет подниматься настроение. Это работа с вторичным сырьем, с бросовым материал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ом. Ваша работа будет единственной.</w:t>
      </w:r>
      <w:r w:rsidRPr="007237A0">
        <w:rPr>
          <w:rFonts w:ascii="Times New Roman" w:hAnsi="Times New Roman"/>
          <w:color w:val="000000"/>
          <w:sz w:val="28"/>
          <w:szCs w:val="24"/>
          <w:lang w:eastAsia="ru-RU"/>
        </w:rPr>
        <w:t>.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53D50" w:rsidRPr="007237A0" w:rsidRDefault="00353D50" w:rsidP="007237A0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b/>
          <w:bCs/>
          <w:sz w:val="28"/>
          <w:szCs w:val="28"/>
        </w:rPr>
        <w:t xml:space="preserve">Актуальность </w:t>
      </w:r>
      <w:r w:rsidRPr="007237A0">
        <w:rPr>
          <w:rFonts w:ascii="Times New Roman" w:hAnsi="Times New Roman"/>
          <w:bCs/>
          <w:sz w:val="28"/>
          <w:szCs w:val="28"/>
        </w:rPr>
        <w:t xml:space="preserve">данной образовательной программы  обусловлена тем, что </w:t>
      </w:r>
      <w:r w:rsidRPr="007237A0">
        <w:rPr>
          <w:rFonts w:ascii="Times New Roman" w:hAnsi="Times New Roman"/>
          <w:sz w:val="28"/>
          <w:szCs w:val="28"/>
        </w:rPr>
        <w:t xml:space="preserve">школьники в условиях ранней компьютеризации утрачивают образное мышление и творческие способности. В настоящее время возникла потребность дополнить массовое образование творческим,  акцентировать в нем духовно-творческое начало, умение и желание трудиться. 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3D50" w:rsidRPr="007237A0" w:rsidRDefault="00353D50" w:rsidP="00072579">
      <w:pPr>
        <w:pStyle w:val="NoSpacing"/>
        <w:spacing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237A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Педагогическая   целесообразность    образовательной    программы </w:t>
      </w:r>
      <w:r w:rsidRPr="007237A0">
        <w:rPr>
          <w:rFonts w:ascii="Times New Roman" w:hAnsi="Times New Roman"/>
          <w:sz w:val="28"/>
          <w:szCs w:val="28"/>
        </w:rPr>
        <w:t>состоит в том, что групповые  занятия декоративно-прикладным творчеством способствуют развитию художественных    способностей   детей      школьного      возраста,      формируют     эстетический    вкус,        улучшают эмоциональное состояние детей.</w:t>
      </w:r>
      <w:r w:rsidRPr="007237A0">
        <w:rPr>
          <w:rFonts w:ascii="Times New Roman" w:hAnsi="Times New Roman"/>
          <w:sz w:val="28"/>
          <w:szCs w:val="28"/>
        </w:rPr>
        <w:br/>
        <w:t>  </w:t>
      </w:r>
      <w:r w:rsidRPr="007237A0">
        <w:rPr>
          <w:rFonts w:ascii="Times New Roman" w:hAnsi="Times New Roman"/>
          <w:sz w:val="28"/>
          <w:szCs w:val="28"/>
        </w:rPr>
        <w:tab/>
        <w:t xml:space="preserve">В современных условиях социально-культурного развития общества главной задачей образования становится воспитание растущего человека как культурно исторического объекта, способного к творческому саморазвитию, самореализации. Приобретая практические умения и навыки в области художественного творчества, дети получают возможность удовлетворить потребность в созидании, реализовать желание создавать нечто новое своими силами с раннего возраста. Участвуя в выставках, конкурсах разного уровня, воспитанники чувствуют свою значимость среди сверстников. 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53D50" w:rsidRPr="007237A0" w:rsidRDefault="00353D50" w:rsidP="007237A0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b/>
          <w:sz w:val="28"/>
          <w:szCs w:val="28"/>
        </w:rPr>
        <w:t>Цель:</w:t>
      </w:r>
      <w:r w:rsidRPr="007237A0">
        <w:rPr>
          <w:rFonts w:ascii="Times New Roman" w:hAnsi="Times New Roman"/>
          <w:sz w:val="28"/>
          <w:szCs w:val="28"/>
        </w:rPr>
        <w:t xml:space="preserve"> обучить детей основам современных техник декоративно-прикладного творчества, способствовать развитию личности ребенка, его творческого потенциала, мотивации к самосовершенствованию.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53D50" w:rsidRPr="007237A0" w:rsidRDefault="00353D50" w:rsidP="007237A0">
      <w:pPr>
        <w:pStyle w:val="NoSpacing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7237A0">
        <w:rPr>
          <w:rFonts w:ascii="Times New Roman" w:hAnsi="Times New Roman"/>
          <w:b/>
          <w:sz w:val="28"/>
          <w:szCs w:val="28"/>
        </w:rPr>
        <w:t>Задачи:</w:t>
      </w:r>
    </w:p>
    <w:p w:rsidR="00353D50" w:rsidRPr="007237A0" w:rsidRDefault="00353D50" w:rsidP="007237A0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237A0">
        <w:rPr>
          <w:rStyle w:val="Emphasis"/>
          <w:rFonts w:ascii="Times New Roman" w:hAnsi="Times New Roman"/>
          <w:sz w:val="28"/>
          <w:szCs w:val="28"/>
        </w:rPr>
        <w:t>Обучающие: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-  познакомить детей с историей различных видов рукоделия.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- сформировать элементарные знания о разных техниках декоративно-прикладного творчества;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 xml:space="preserve"> 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- привить основные навыки в изучаемых видах декоративно- прикладного творчества;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- научить детей владеть различными инструментами и приспособлениями;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 xml:space="preserve">- научить применять полученные навыки </w:t>
      </w:r>
      <w:r w:rsidRPr="007237A0">
        <w:rPr>
          <w:rFonts w:ascii="Times New Roman" w:hAnsi="Times New Roman"/>
          <w:sz w:val="28"/>
          <w:szCs w:val="28"/>
          <w:lang w:eastAsia="ru-RU"/>
        </w:rPr>
        <w:t>комплексно в предметном дизайне.</w:t>
      </w:r>
    </w:p>
    <w:p w:rsidR="00353D50" w:rsidRPr="007237A0" w:rsidRDefault="00353D50" w:rsidP="007237A0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7237A0">
        <w:rPr>
          <w:rStyle w:val="Emphasis"/>
          <w:rFonts w:ascii="Times New Roman" w:hAnsi="Times New Roman"/>
          <w:sz w:val="28"/>
          <w:szCs w:val="28"/>
        </w:rPr>
        <w:t>Развивающие:</w:t>
      </w:r>
      <w:r w:rsidRPr="007237A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237A0">
        <w:rPr>
          <w:rFonts w:ascii="Times New Roman" w:hAnsi="Times New Roman"/>
          <w:sz w:val="28"/>
          <w:szCs w:val="28"/>
          <w:lang w:eastAsia="ru-RU"/>
        </w:rPr>
        <w:t>- развить устойчивый интерес к занятию декоративно-прикладным творчеством и мотивацию к самосовершенствованию в данной области;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  <w:lang w:eastAsia="ru-RU"/>
        </w:rPr>
        <w:t>- развить  художественный вкус, способность видеть и понимать прекрасное;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237A0">
        <w:rPr>
          <w:rStyle w:val="Emphasis"/>
          <w:rFonts w:ascii="Times New Roman" w:hAnsi="Times New Roman"/>
          <w:sz w:val="28"/>
          <w:szCs w:val="28"/>
        </w:rPr>
        <w:t>-</w:t>
      </w:r>
      <w:r w:rsidRPr="007237A0">
        <w:rPr>
          <w:rFonts w:ascii="Times New Roman" w:hAnsi="Times New Roman"/>
          <w:sz w:val="28"/>
          <w:szCs w:val="28"/>
        </w:rPr>
        <w:t xml:space="preserve"> развить</w:t>
      </w:r>
      <w:r w:rsidRPr="007237A0">
        <w:rPr>
          <w:rStyle w:val="Emphasis"/>
          <w:rFonts w:ascii="Times New Roman" w:hAnsi="Times New Roman"/>
          <w:sz w:val="28"/>
          <w:szCs w:val="28"/>
        </w:rPr>
        <w:t xml:space="preserve"> творческое мышление;</w:t>
      </w:r>
      <w:r w:rsidRPr="007237A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237A0">
        <w:rPr>
          <w:rStyle w:val="Emphasis"/>
          <w:rFonts w:ascii="Times New Roman" w:hAnsi="Times New Roman"/>
          <w:sz w:val="28"/>
          <w:szCs w:val="28"/>
        </w:rPr>
        <w:t xml:space="preserve">- </w:t>
      </w:r>
      <w:r w:rsidRPr="007237A0">
        <w:rPr>
          <w:rFonts w:ascii="Times New Roman" w:hAnsi="Times New Roman"/>
          <w:sz w:val="28"/>
          <w:szCs w:val="28"/>
          <w:lang w:eastAsia="ru-RU"/>
        </w:rPr>
        <w:t xml:space="preserve">развить внимание, память, воображение; 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237A0">
        <w:rPr>
          <w:rFonts w:ascii="Times New Roman" w:hAnsi="Times New Roman"/>
          <w:sz w:val="28"/>
          <w:szCs w:val="28"/>
          <w:lang w:eastAsia="ru-RU"/>
        </w:rPr>
        <w:t>- развить коммуникативные   навыки, обеспечивающие совместную деятельность в группе, сотрудничество, общение.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237A0">
        <w:rPr>
          <w:rFonts w:ascii="Times New Roman" w:hAnsi="Times New Roman"/>
          <w:sz w:val="28"/>
          <w:szCs w:val="28"/>
          <w:lang w:eastAsia="ru-RU"/>
        </w:rPr>
        <w:t xml:space="preserve">- формировать организационно-управленческие навыки: (планировать свою деятельность; определять её проблемы и их причины; содержать в порядке своё рабочее место); 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237A0">
        <w:rPr>
          <w:rFonts w:ascii="Times New Roman" w:hAnsi="Times New Roman"/>
          <w:sz w:val="28"/>
          <w:szCs w:val="28"/>
          <w:lang w:eastAsia="ru-RU"/>
        </w:rPr>
        <w:t>- улучшить моторику, гибкость рук и точность глазомера;</w:t>
      </w:r>
    </w:p>
    <w:p w:rsidR="00353D50" w:rsidRPr="007237A0" w:rsidRDefault="00353D50" w:rsidP="007237A0">
      <w:pPr>
        <w:pStyle w:val="NoSpacing"/>
        <w:spacing w:line="360" w:lineRule="auto"/>
        <w:ind w:firstLine="708"/>
        <w:jc w:val="both"/>
        <w:rPr>
          <w:rStyle w:val="Emphasis"/>
          <w:rFonts w:ascii="Times New Roman" w:hAnsi="Times New Roman"/>
          <w:i w:val="0"/>
          <w:iCs w:val="0"/>
          <w:sz w:val="28"/>
          <w:szCs w:val="28"/>
        </w:rPr>
      </w:pPr>
      <w:r w:rsidRPr="007237A0">
        <w:rPr>
          <w:rStyle w:val="Emphasis"/>
          <w:rFonts w:ascii="Times New Roman" w:hAnsi="Times New Roman"/>
          <w:sz w:val="28"/>
          <w:szCs w:val="28"/>
        </w:rPr>
        <w:t>Воспитательные:</w:t>
      </w:r>
      <w:r w:rsidRPr="007237A0">
        <w:rPr>
          <w:rFonts w:ascii="Times New Roman" w:hAnsi="Times New Roman"/>
          <w:sz w:val="28"/>
          <w:szCs w:val="28"/>
        </w:rPr>
        <w:t xml:space="preserve"> 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Style w:val="Strong"/>
          <w:rFonts w:ascii="Times New Roman" w:hAnsi="Times New Roman"/>
          <w:bCs/>
          <w:sz w:val="28"/>
          <w:szCs w:val="28"/>
        </w:rPr>
        <w:t xml:space="preserve">- </w:t>
      </w:r>
      <w:r w:rsidRPr="007237A0">
        <w:rPr>
          <w:rFonts w:ascii="Times New Roman" w:hAnsi="Times New Roman"/>
          <w:sz w:val="28"/>
          <w:szCs w:val="28"/>
        </w:rPr>
        <w:t>воспитывать  аккуратность, усидчивость, трудолюбие,  терпение,  бережливость;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Формировать: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- положительное отношение к труду;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- волевые качества личности: сдержанность, самостоятельность, мотивация к успеху, целеустремлённость.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Style w:val="Emphasis"/>
          <w:rFonts w:ascii="Times New Roman" w:hAnsi="Times New Roman"/>
          <w:i w:val="0"/>
          <w:iCs w:val="0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- нравственные качества личности: доброе отношение к товарищам, взаимопомощь, уважительное отношение к семье.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Style w:val="Strong"/>
          <w:rFonts w:ascii="Times New Roman" w:hAnsi="Times New Roman"/>
          <w:bCs/>
          <w:sz w:val="28"/>
          <w:szCs w:val="28"/>
        </w:rPr>
        <w:t>- коммуникативные  качества: умение слушать и слышать, открытость,</w:t>
      </w:r>
      <w:r w:rsidRPr="007237A0">
        <w:rPr>
          <w:rFonts w:ascii="Times New Roman" w:hAnsi="Times New Roman"/>
          <w:sz w:val="28"/>
          <w:szCs w:val="28"/>
        </w:rPr>
        <w:t xml:space="preserve"> терпимость.</w:t>
      </w:r>
    </w:p>
    <w:p w:rsidR="00353D50" w:rsidRPr="007237A0" w:rsidRDefault="00353D50" w:rsidP="007237A0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b/>
          <w:spacing w:val="-5"/>
          <w:sz w:val="28"/>
          <w:szCs w:val="28"/>
        </w:rPr>
        <w:t xml:space="preserve">Отличительные особенность данной образовательной  программы </w:t>
      </w:r>
      <w:r w:rsidRPr="007237A0">
        <w:rPr>
          <w:rFonts w:ascii="Times New Roman" w:hAnsi="Times New Roman"/>
          <w:spacing w:val="-5"/>
          <w:sz w:val="28"/>
          <w:szCs w:val="28"/>
        </w:rPr>
        <w:t>от существующих</w:t>
      </w:r>
      <w:r w:rsidRPr="007237A0">
        <w:rPr>
          <w:rFonts w:ascii="Times New Roman" w:hAnsi="Times New Roman"/>
          <w:sz w:val="28"/>
          <w:szCs w:val="28"/>
        </w:rPr>
        <w:t xml:space="preserve"> в  том, что программа построена на широком использовании методик, связанных с включением в каждую тему разнообразных </w:t>
      </w:r>
      <w:r w:rsidRPr="007237A0">
        <w:rPr>
          <w:rFonts w:ascii="Times New Roman" w:hAnsi="Times New Roman"/>
          <w:b/>
          <w:i/>
          <w:sz w:val="28"/>
          <w:szCs w:val="28"/>
        </w:rPr>
        <w:t>зрелищно-игровых приемов</w:t>
      </w:r>
      <w:r w:rsidRPr="007237A0">
        <w:rPr>
          <w:rFonts w:ascii="Times New Roman" w:hAnsi="Times New Roman"/>
          <w:sz w:val="28"/>
          <w:szCs w:val="28"/>
        </w:rPr>
        <w:t xml:space="preserve">, способствующих систематическому формированию и поддержанию у детей школьного возраста мотивации к творчеству. Всевозможные игровые задания стимулируют интерес, фантазийные поиски детей, в результате чего каждый ребёнок, независимо от своих способностей, ощущает себя волшебником, творцом. </w:t>
      </w:r>
    </w:p>
    <w:p w:rsidR="00353D5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Активное включение игровых форм обусловлено, прежде всего, возрастными особенностями обучающихся. Жизнь ребёнка тесно связана с игрой; игра – это не только удовольствие, через игру дети познают окружающий мир. Благодаря ей у ребёнка можно развить внимание, воображение, память. Через игру можно увлечь детей декоративно-прикладным творчеством, привить любовь к искусству, разбудить в каждом из них потребность к творческому самовыражению.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53D50" w:rsidRDefault="00353D50" w:rsidP="007237A0">
      <w:pPr>
        <w:pStyle w:val="NormalWeb"/>
        <w:shd w:val="clear" w:color="auto" w:fill="FFFFFF"/>
        <w:tabs>
          <w:tab w:val="left" w:pos="2400"/>
        </w:tabs>
        <w:spacing w:after="0" w:line="360" w:lineRule="auto"/>
        <w:jc w:val="both"/>
        <w:rPr>
          <w:b/>
          <w:sz w:val="28"/>
          <w:szCs w:val="28"/>
        </w:rPr>
      </w:pPr>
      <w:r w:rsidRPr="007237A0"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     </w:t>
      </w:r>
      <w:r w:rsidRPr="007237A0">
        <w:rPr>
          <w:b/>
          <w:sz w:val="28"/>
          <w:szCs w:val="28"/>
        </w:rPr>
        <w:t>Инжиниринг- проект (6 часов)</w:t>
      </w:r>
    </w:p>
    <w:p w:rsidR="00353D50" w:rsidRPr="007237A0" w:rsidRDefault="00353D50" w:rsidP="007237A0">
      <w:pPr>
        <w:pStyle w:val="NormalWeb"/>
        <w:shd w:val="clear" w:color="auto" w:fill="FFFFFF"/>
        <w:tabs>
          <w:tab w:val="left" w:pos="2400"/>
        </w:tabs>
        <w:spacing w:after="0" w:line="360" w:lineRule="auto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Pr="007237A0">
        <w:rPr>
          <w:color w:val="000000"/>
          <w:sz w:val="28"/>
          <w:szCs w:val="28"/>
          <w:shd w:val="clear" w:color="auto" w:fill="FFFFFF"/>
        </w:rPr>
        <w:t>Изучение данного курса предусматривает выполнение творческих проектов. Выполнение творческого проекта заключается в изготовлении «Украшение цветочных горшков ».</w:t>
      </w:r>
      <w:r w:rsidRPr="007237A0">
        <w:rPr>
          <w:color w:val="000000"/>
          <w:sz w:val="28"/>
          <w:szCs w:val="28"/>
        </w:rPr>
        <w:t xml:space="preserve"> Ребенок самостоятельно делает выбор изделия, по предложенным шаблонам или создает свои. Подведение итогов</w:t>
      </w:r>
      <w:r>
        <w:rPr>
          <w:color w:val="000000"/>
          <w:sz w:val="28"/>
          <w:szCs w:val="28"/>
        </w:rPr>
        <w:t>.</w:t>
      </w:r>
    </w:p>
    <w:tbl>
      <w:tblPr>
        <w:tblpPr w:leftFromText="180" w:rightFromText="180" w:vertAnchor="text" w:horzAnchor="margin" w:tblpY="6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/>
      </w:tblPr>
      <w:tblGrid>
        <w:gridCol w:w="5699"/>
        <w:gridCol w:w="1617"/>
        <w:gridCol w:w="878"/>
        <w:gridCol w:w="1376"/>
      </w:tblGrid>
      <w:tr w:rsidR="00353D50" w:rsidRPr="00BF1CD6" w:rsidTr="00BF1CD6">
        <w:tc>
          <w:tcPr>
            <w:tcW w:w="6019" w:type="dxa"/>
          </w:tcPr>
          <w:p w:rsidR="00353D50" w:rsidRPr="00BF1CD6" w:rsidRDefault="00353D50" w:rsidP="00BF1CD6">
            <w:pPr>
              <w:tabs>
                <w:tab w:val="left" w:pos="1110"/>
              </w:tabs>
              <w:rPr>
                <w:rFonts w:ascii="Times New Roman" w:hAnsi="Times New Roman"/>
                <w:sz w:val="40"/>
                <w:szCs w:val="40"/>
              </w:rPr>
            </w:pPr>
            <w:r w:rsidRPr="00BF1CD6">
              <w:rPr>
                <w:rFonts w:ascii="Times New Roman" w:hAnsi="Times New Roman"/>
                <w:sz w:val="40"/>
                <w:szCs w:val="40"/>
              </w:rPr>
              <w:tab/>
              <w:t>Тема  уроков</w:t>
            </w:r>
          </w:p>
        </w:tc>
        <w:tc>
          <w:tcPr>
            <w:tcW w:w="1317" w:type="dxa"/>
          </w:tcPr>
          <w:p w:rsidR="00353D50" w:rsidRPr="00BF1CD6" w:rsidRDefault="00353D50" w:rsidP="00BF1CD6">
            <w:pPr>
              <w:tabs>
                <w:tab w:val="left" w:pos="1110"/>
              </w:tabs>
              <w:rPr>
                <w:rFonts w:ascii="Times New Roman" w:hAnsi="Times New Roman"/>
                <w:sz w:val="28"/>
              </w:rPr>
            </w:pPr>
            <w:r w:rsidRPr="00BF1CD6">
              <w:rPr>
                <w:rFonts w:ascii="Times New Roman" w:hAnsi="Times New Roman"/>
                <w:sz w:val="28"/>
              </w:rPr>
              <w:t>Количество часов</w:t>
            </w:r>
          </w:p>
        </w:tc>
        <w:tc>
          <w:tcPr>
            <w:tcW w:w="827" w:type="dxa"/>
          </w:tcPr>
          <w:p w:rsidR="00353D50" w:rsidRPr="00BF1CD6" w:rsidRDefault="00353D50" w:rsidP="00BF1CD6">
            <w:pPr>
              <w:tabs>
                <w:tab w:val="left" w:pos="1110"/>
              </w:tabs>
              <w:rPr>
                <w:rFonts w:ascii="Times New Roman" w:hAnsi="Times New Roman"/>
                <w:sz w:val="28"/>
              </w:rPr>
            </w:pPr>
            <w:r w:rsidRPr="00BF1CD6">
              <w:rPr>
                <w:rFonts w:ascii="Times New Roman" w:hAnsi="Times New Roman"/>
                <w:sz w:val="28"/>
              </w:rPr>
              <w:t>Дано часов</w:t>
            </w:r>
          </w:p>
        </w:tc>
        <w:tc>
          <w:tcPr>
            <w:tcW w:w="1408" w:type="dxa"/>
          </w:tcPr>
          <w:p w:rsidR="00353D50" w:rsidRPr="00BF1CD6" w:rsidRDefault="00353D50" w:rsidP="00BF1CD6">
            <w:pPr>
              <w:tabs>
                <w:tab w:val="left" w:pos="1110"/>
              </w:tabs>
              <w:rPr>
                <w:rFonts w:ascii="Times New Roman" w:hAnsi="Times New Roman"/>
                <w:sz w:val="40"/>
                <w:szCs w:val="40"/>
              </w:rPr>
            </w:pPr>
            <w:r w:rsidRPr="00BF1CD6">
              <w:rPr>
                <w:rFonts w:ascii="Times New Roman" w:hAnsi="Times New Roman"/>
                <w:sz w:val="40"/>
                <w:szCs w:val="40"/>
              </w:rPr>
              <w:t>Итог</w:t>
            </w:r>
          </w:p>
        </w:tc>
      </w:tr>
      <w:tr w:rsidR="00353D50" w:rsidRPr="00BF1CD6" w:rsidTr="00BF1CD6">
        <w:tc>
          <w:tcPr>
            <w:tcW w:w="6019" w:type="dxa"/>
          </w:tcPr>
          <w:p w:rsidR="00353D50" w:rsidRPr="00BF1CD6" w:rsidRDefault="00353D50" w:rsidP="00BF1CD6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BF1CD6">
              <w:rPr>
                <w:rFonts w:ascii="Times New Roman" w:hAnsi="Times New Roman"/>
                <w:sz w:val="28"/>
                <w:szCs w:val="24"/>
              </w:rPr>
              <w:t>1. Вводное занятие.- история возникновения различных техник декоративно-прикладного творчества;</w:t>
            </w:r>
          </w:p>
          <w:p w:rsidR="00353D50" w:rsidRPr="00BF1CD6" w:rsidRDefault="00353D50" w:rsidP="00BF1CD6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BF1CD6">
              <w:rPr>
                <w:rFonts w:ascii="Times New Roman" w:hAnsi="Times New Roman"/>
                <w:sz w:val="28"/>
                <w:szCs w:val="24"/>
              </w:rPr>
              <w:t>- Техника безопасности при работе с различными инструментами;</w:t>
            </w:r>
          </w:p>
          <w:p w:rsidR="00353D50" w:rsidRPr="00BF1CD6" w:rsidRDefault="00353D50" w:rsidP="00BF1CD6">
            <w:pPr>
              <w:tabs>
                <w:tab w:val="left" w:pos="1110"/>
              </w:tabs>
              <w:rPr>
                <w:rFonts w:ascii="Times New Roman" w:hAnsi="Times New Roman"/>
                <w:sz w:val="28"/>
                <w:szCs w:val="24"/>
              </w:rPr>
            </w:pPr>
            <w:r w:rsidRPr="00BF1CD6">
              <w:rPr>
                <w:rFonts w:ascii="Times New Roman" w:hAnsi="Times New Roman"/>
                <w:sz w:val="28"/>
                <w:szCs w:val="24"/>
              </w:rPr>
              <w:t>основные способы работы по алгоритму, схеме, чертежу; подбор цветовой гаммы.</w:t>
            </w:r>
          </w:p>
        </w:tc>
        <w:tc>
          <w:tcPr>
            <w:tcW w:w="1317" w:type="dxa"/>
          </w:tcPr>
          <w:p w:rsidR="00353D50" w:rsidRPr="00BF1CD6" w:rsidRDefault="00353D50" w:rsidP="00BF1CD6">
            <w:pPr>
              <w:tabs>
                <w:tab w:val="left" w:pos="111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53D50" w:rsidRPr="00BF1CD6" w:rsidRDefault="00353D50" w:rsidP="00BF1CD6">
            <w:pPr>
              <w:rPr>
                <w:rFonts w:ascii="Times New Roman" w:hAnsi="Times New Roman"/>
                <w:sz w:val="24"/>
                <w:szCs w:val="24"/>
              </w:rPr>
            </w:pPr>
            <w:r w:rsidRPr="00BF1C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7" w:type="dxa"/>
          </w:tcPr>
          <w:p w:rsidR="00353D50" w:rsidRPr="00BF1CD6" w:rsidRDefault="00353D50" w:rsidP="00BF1CD6">
            <w:pPr>
              <w:tabs>
                <w:tab w:val="left" w:pos="1110"/>
              </w:tabs>
              <w:rPr>
                <w:rFonts w:ascii="Times New Roman" w:hAnsi="Times New Roman"/>
                <w:sz w:val="28"/>
                <w:szCs w:val="28"/>
              </w:rPr>
            </w:pPr>
            <w:r w:rsidRPr="00BF1CD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:rsidR="00353D50" w:rsidRPr="00BF1CD6" w:rsidRDefault="00353D50" w:rsidP="00BF1CD6">
            <w:pPr>
              <w:tabs>
                <w:tab w:val="left" w:pos="1110"/>
              </w:tabs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353D50" w:rsidRPr="00BF1CD6" w:rsidTr="00BF1CD6">
        <w:tc>
          <w:tcPr>
            <w:tcW w:w="6019" w:type="dxa"/>
          </w:tcPr>
          <w:p w:rsidR="00353D50" w:rsidRPr="00BF1CD6" w:rsidRDefault="00353D50" w:rsidP="00BF1CD6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BF1CD6">
              <w:rPr>
                <w:rFonts w:ascii="Times New Roman" w:hAnsi="Times New Roman"/>
                <w:sz w:val="28"/>
                <w:szCs w:val="24"/>
              </w:rPr>
              <w:t>2. простейшие способы изготовления цветов и элементов декора из подручного материала (бисер,чай, цветная бумага, картон, ленты, ткань и др.)</w:t>
            </w:r>
          </w:p>
          <w:p w:rsidR="00353D50" w:rsidRPr="00BF1CD6" w:rsidRDefault="00353D50" w:rsidP="00BF1CD6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BF1CD6">
              <w:rPr>
                <w:rFonts w:ascii="Times New Roman" w:hAnsi="Times New Roman"/>
                <w:sz w:val="28"/>
                <w:szCs w:val="24"/>
              </w:rPr>
              <w:t>- правила составления простых композиций;</w:t>
            </w:r>
          </w:p>
          <w:p w:rsidR="00353D50" w:rsidRPr="00BF1CD6" w:rsidRDefault="00353D50" w:rsidP="00BF1CD6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BF1CD6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создавать модели несложных объектов в разных техниках декоративно-прикладного творчества  из различных материалов; </w:t>
            </w:r>
          </w:p>
          <w:p w:rsidR="00353D50" w:rsidRPr="00BF1CD6" w:rsidRDefault="00353D50" w:rsidP="00BF1CD6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BF1CD6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осуществлять декоративное оформление и отделку изделий; </w:t>
            </w:r>
          </w:p>
          <w:p w:rsidR="00353D50" w:rsidRPr="00BF1CD6" w:rsidRDefault="00353D50" w:rsidP="00BF1CD6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BF1CD6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- использовать шаблоны для изготовления изделий; </w:t>
            </w:r>
          </w:p>
          <w:p w:rsidR="00353D50" w:rsidRPr="00BF1CD6" w:rsidRDefault="00353D50" w:rsidP="00BF1CD6">
            <w:pPr>
              <w:tabs>
                <w:tab w:val="left" w:pos="1110"/>
              </w:tabs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317" w:type="dxa"/>
          </w:tcPr>
          <w:p w:rsidR="00353D50" w:rsidRPr="00BF1CD6" w:rsidRDefault="00353D50" w:rsidP="00BF1CD6">
            <w:pPr>
              <w:tabs>
                <w:tab w:val="left" w:pos="1110"/>
              </w:tabs>
              <w:rPr>
                <w:rFonts w:ascii="Times New Roman" w:hAnsi="Times New Roman"/>
                <w:sz w:val="28"/>
                <w:szCs w:val="28"/>
              </w:rPr>
            </w:pPr>
            <w:r w:rsidRPr="00BF1CD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7" w:type="dxa"/>
          </w:tcPr>
          <w:p w:rsidR="00353D50" w:rsidRPr="00BF1CD6" w:rsidRDefault="00353D50" w:rsidP="00BF1CD6">
            <w:pPr>
              <w:tabs>
                <w:tab w:val="left" w:pos="1110"/>
              </w:tabs>
              <w:rPr>
                <w:rFonts w:ascii="Times New Roman" w:hAnsi="Times New Roman"/>
                <w:sz w:val="28"/>
                <w:szCs w:val="28"/>
              </w:rPr>
            </w:pPr>
            <w:r w:rsidRPr="00BF1CD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:rsidR="00353D50" w:rsidRPr="00BF1CD6" w:rsidRDefault="00353D50" w:rsidP="00BF1CD6">
            <w:pPr>
              <w:tabs>
                <w:tab w:val="left" w:pos="1110"/>
              </w:tabs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353D50" w:rsidRPr="00BF1CD6" w:rsidTr="00BF1CD6">
        <w:tc>
          <w:tcPr>
            <w:tcW w:w="6019" w:type="dxa"/>
          </w:tcPr>
          <w:p w:rsidR="00353D50" w:rsidRPr="00BF1CD6" w:rsidRDefault="00353D50" w:rsidP="00BF1CD6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F1CD6">
              <w:rPr>
                <w:rFonts w:ascii="Times New Roman" w:hAnsi="Times New Roman"/>
                <w:color w:val="000000"/>
                <w:spacing w:val="-3"/>
                <w:sz w:val="28"/>
                <w:szCs w:val="24"/>
              </w:rPr>
              <w:t xml:space="preserve">3. </w:t>
            </w:r>
            <w:r w:rsidRPr="00BF1CD6">
              <w:rPr>
                <w:rStyle w:val="Strong"/>
                <w:rFonts w:ascii="Times New Roman" w:hAnsi="Times New Roman"/>
                <w:bCs/>
                <w:sz w:val="28"/>
                <w:szCs w:val="24"/>
              </w:rPr>
              <w:t>Работа над проектом. Выбор темы.</w:t>
            </w:r>
            <w:r w:rsidRPr="00BF1CD6">
              <w:rPr>
                <w:rStyle w:val="Strong"/>
                <w:rFonts w:ascii="Times New Roman" w:hAnsi="Times New Roman"/>
                <w:b w:val="0"/>
                <w:bCs/>
                <w:sz w:val="28"/>
                <w:szCs w:val="24"/>
              </w:rPr>
              <w:t xml:space="preserve"> </w:t>
            </w:r>
            <w:r w:rsidRPr="00BF1CD6">
              <w:rPr>
                <w:rStyle w:val="Strong"/>
                <w:rFonts w:ascii="Times New Roman" w:hAnsi="Times New Roman"/>
                <w:bCs/>
                <w:sz w:val="28"/>
                <w:szCs w:val="24"/>
              </w:rPr>
              <w:t>«Украшение цветочных горшков».Работа с шаблонами, эскиз. Подбор материала. Подготовка цветочного горшка для работы, шлифовка, обезжиривание, грунтовка. Сушка.</w:t>
            </w:r>
            <w:r w:rsidRPr="00BF1CD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F1CD6">
              <w:rPr>
                <w:rFonts w:ascii="Times New Roman" w:hAnsi="Times New Roman"/>
                <w:color w:val="000000"/>
                <w:sz w:val="28"/>
                <w:szCs w:val="24"/>
              </w:rPr>
              <w:t>Работа с высушенным гранулированным чаем.1 этап наносим клей ПВА и чай.2 этап сушка.3 этап покрытие лаком ,сушка.</w:t>
            </w:r>
          </w:p>
          <w:p w:rsidR="00353D50" w:rsidRPr="00BF1CD6" w:rsidRDefault="00353D50" w:rsidP="00BF1CD6">
            <w:pPr>
              <w:tabs>
                <w:tab w:val="left" w:pos="1110"/>
              </w:tabs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317" w:type="dxa"/>
          </w:tcPr>
          <w:p w:rsidR="00353D50" w:rsidRPr="00BF1CD6" w:rsidRDefault="00353D50" w:rsidP="00BF1CD6">
            <w:pPr>
              <w:tabs>
                <w:tab w:val="left" w:pos="1110"/>
              </w:tabs>
              <w:rPr>
                <w:rFonts w:ascii="Times New Roman" w:hAnsi="Times New Roman"/>
                <w:sz w:val="28"/>
                <w:szCs w:val="28"/>
              </w:rPr>
            </w:pPr>
            <w:r w:rsidRPr="00BF1CD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7" w:type="dxa"/>
          </w:tcPr>
          <w:p w:rsidR="00353D50" w:rsidRPr="00BF1CD6" w:rsidRDefault="00353D50" w:rsidP="00BF1CD6">
            <w:pPr>
              <w:tabs>
                <w:tab w:val="left" w:pos="1110"/>
              </w:tabs>
              <w:rPr>
                <w:rFonts w:ascii="Times New Roman" w:hAnsi="Times New Roman"/>
                <w:sz w:val="40"/>
                <w:szCs w:val="40"/>
              </w:rPr>
            </w:pPr>
            <w:r w:rsidRPr="00BF1CD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08" w:type="dxa"/>
          </w:tcPr>
          <w:p w:rsidR="00353D50" w:rsidRPr="00BF1CD6" w:rsidRDefault="00353D50" w:rsidP="00BF1CD6">
            <w:pPr>
              <w:tabs>
                <w:tab w:val="left" w:pos="1110"/>
              </w:tabs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353D50" w:rsidRPr="00BF1CD6" w:rsidTr="00BF1CD6">
        <w:tc>
          <w:tcPr>
            <w:tcW w:w="6019" w:type="dxa"/>
          </w:tcPr>
          <w:p w:rsidR="00353D50" w:rsidRPr="00BF1CD6" w:rsidRDefault="00353D50" w:rsidP="00BF1CD6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1CD6">
              <w:rPr>
                <w:rFonts w:ascii="Times New Roman" w:hAnsi="Times New Roman"/>
                <w:color w:val="000000"/>
                <w:sz w:val="28"/>
                <w:szCs w:val="24"/>
              </w:rPr>
              <w:t>4</w:t>
            </w:r>
            <w:r w:rsidRPr="00BF1CD6">
              <w:rPr>
                <w:rFonts w:ascii="Times New Roman" w:hAnsi="Times New Roman"/>
                <w:sz w:val="32"/>
                <w:szCs w:val="28"/>
              </w:rPr>
              <w:t xml:space="preserve"> </w:t>
            </w:r>
            <w:r w:rsidRPr="00BF1CD6">
              <w:rPr>
                <w:rFonts w:ascii="Times New Roman" w:hAnsi="Times New Roman"/>
                <w:sz w:val="28"/>
                <w:szCs w:val="24"/>
              </w:rPr>
              <w:t>Изготовление цветов в технике: «Параллельного низания»: «Незабудка», «Ромашка», «Колокольчик», декор из искусственных цветов, ткани, лент. Последовательное изготовление основных деталей изделия. Выполнение сюжетных изображений .Декупаж, джгут, стеклярус, цветы</w:t>
            </w:r>
          </w:p>
        </w:tc>
        <w:tc>
          <w:tcPr>
            <w:tcW w:w="1317" w:type="dxa"/>
          </w:tcPr>
          <w:p w:rsidR="00353D50" w:rsidRPr="00BF1CD6" w:rsidRDefault="00353D50" w:rsidP="00BF1CD6">
            <w:pPr>
              <w:tabs>
                <w:tab w:val="left" w:pos="1110"/>
              </w:tabs>
              <w:rPr>
                <w:rFonts w:ascii="Times New Roman" w:hAnsi="Times New Roman"/>
                <w:sz w:val="28"/>
                <w:szCs w:val="28"/>
              </w:rPr>
            </w:pPr>
            <w:r w:rsidRPr="00BF1CD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7" w:type="dxa"/>
          </w:tcPr>
          <w:p w:rsidR="00353D50" w:rsidRPr="00BF1CD6" w:rsidRDefault="00353D50" w:rsidP="00BF1CD6">
            <w:pPr>
              <w:tabs>
                <w:tab w:val="left" w:pos="1110"/>
              </w:tabs>
              <w:rPr>
                <w:rFonts w:ascii="Times New Roman" w:hAnsi="Times New Roman"/>
                <w:sz w:val="28"/>
                <w:szCs w:val="28"/>
              </w:rPr>
            </w:pPr>
            <w:r w:rsidRPr="00BF1CD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:rsidR="00353D50" w:rsidRPr="00BF1CD6" w:rsidRDefault="00353D50" w:rsidP="00BF1CD6">
            <w:pPr>
              <w:tabs>
                <w:tab w:val="left" w:pos="1110"/>
              </w:tabs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353D50" w:rsidRPr="00BF1CD6" w:rsidTr="00BF1CD6">
        <w:tc>
          <w:tcPr>
            <w:tcW w:w="6019" w:type="dxa"/>
          </w:tcPr>
          <w:p w:rsidR="00353D50" w:rsidRPr="00BF1CD6" w:rsidRDefault="00353D50" w:rsidP="00BF1CD6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53D50" w:rsidRPr="00BF1CD6" w:rsidRDefault="00353D50" w:rsidP="00BF1CD6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BF1CD6">
              <w:rPr>
                <w:rFonts w:ascii="Times New Roman" w:hAnsi="Times New Roman"/>
                <w:sz w:val="28"/>
                <w:szCs w:val="24"/>
              </w:rPr>
              <w:t>Сборка, декорирование изделия.. Офрмление цветочного горшка.  Представление своего проекта.</w:t>
            </w:r>
          </w:p>
          <w:p w:rsidR="00353D50" w:rsidRPr="00BF1CD6" w:rsidRDefault="00353D50" w:rsidP="00BF1CD6">
            <w:pPr>
              <w:tabs>
                <w:tab w:val="left" w:pos="1110"/>
              </w:tabs>
              <w:rPr>
                <w:rFonts w:ascii="Times New Roman" w:hAnsi="Times New Roman"/>
                <w:sz w:val="24"/>
                <w:szCs w:val="24"/>
              </w:rPr>
            </w:pPr>
            <w:r w:rsidRPr="00BF1CD6">
              <w:rPr>
                <w:rFonts w:ascii="Times New Roman" w:hAnsi="Times New Roman"/>
                <w:sz w:val="28"/>
                <w:szCs w:val="24"/>
              </w:rPr>
              <w:t>Защита проекта</w:t>
            </w:r>
          </w:p>
        </w:tc>
        <w:tc>
          <w:tcPr>
            <w:tcW w:w="1317" w:type="dxa"/>
          </w:tcPr>
          <w:p w:rsidR="00353D50" w:rsidRPr="00BF1CD6" w:rsidRDefault="00353D50" w:rsidP="00BF1CD6">
            <w:pPr>
              <w:tabs>
                <w:tab w:val="left" w:pos="1110"/>
              </w:tabs>
              <w:rPr>
                <w:rFonts w:ascii="Times New Roman" w:hAnsi="Times New Roman"/>
                <w:sz w:val="28"/>
                <w:szCs w:val="28"/>
              </w:rPr>
            </w:pPr>
            <w:r w:rsidRPr="00BF1CD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7" w:type="dxa"/>
          </w:tcPr>
          <w:p w:rsidR="00353D50" w:rsidRPr="00BF1CD6" w:rsidRDefault="00353D50" w:rsidP="00BF1CD6">
            <w:pPr>
              <w:tabs>
                <w:tab w:val="left" w:pos="1110"/>
              </w:tabs>
              <w:rPr>
                <w:rFonts w:ascii="Times New Roman" w:hAnsi="Times New Roman"/>
                <w:sz w:val="28"/>
                <w:szCs w:val="28"/>
              </w:rPr>
            </w:pPr>
            <w:r w:rsidRPr="00BF1CD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:rsidR="00353D50" w:rsidRPr="00BF1CD6" w:rsidRDefault="00353D50" w:rsidP="00BF1CD6">
            <w:pPr>
              <w:tabs>
                <w:tab w:val="left" w:pos="1110"/>
              </w:tabs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353D50" w:rsidRPr="00BF1CD6" w:rsidTr="00BF1CD6">
        <w:tc>
          <w:tcPr>
            <w:tcW w:w="6019" w:type="dxa"/>
          </w:tcPr>
          <w:p w:rsidR="00353D50" w:rsidRPr="00BF1CD6" w:rsidRDefault="00353D50" w:rsidP="00BF1CD6">
            <w:pPr>
              <w:tabs>
                <w:tab w:val="left" w:pos="1110"/>
              </w:tabs>
              <w:rPr>
                <w:rFonts w:ascii="Times New Roman" w:hAnsi="Times New Roman"/>
                <w:sz w:val="24"/>
                <w:szCs w:val="24"/>
              </w:rPr>
            </w:pPr>
            <w:r w:rsidRPr="00BF1CD6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317" w:type="dxa"/>
          </w:tcPr>
          <w:p w:rsidR="00353D50" w:rsidRPr="00BF1CD6" w:rsidRDefault="00353D50" w:rsidP="00BF1CD6">
            <w:pPr>
              <w:tabs>
                <w:tab w:val="left" w:pos="1110"/>
              </w:tabs>
              <w:rPr>
                <w:rFonts w:ascii="Times New Roman" w:hAnsi="Times New Roman"/>
                <w:sz w:val="40"/>
                <w:szCs w:val="40"/>
              </w:rPr>
            </w:pPr>
            <w:r w:rsidRPr="00BF1CD6">
              <w:rPr>
                <w:rFonts w:ascii="Times New Roman" w:hAnsi="Times New Roman"/>
                <w:sz w:val="40"/>
                <w:szCs w:val="40"/>
              </w:rPr>
              <w:t>6</w:t>
            </w:r>
          </w:p>
        </w:tc>
        <w:tc>
          <w:tcPr>
            <w:tcW w:w="827" w:type="dxa"/>
          </w:tcPr>
          <w:p w:rsidR="00353D50" w:rsidRPr="00BF1CD6" w:rsidRDefault="00353D50" w:rsidP="00BF1CD6">
            <w:pPr>
              <w:tabs>
                <w:tab w:val="left" w:pos="1110"/>
              </w:tabs>
              <w:rPr>
                <w:rFonts w:ascii="Times New Roman" w:hAnsi="Times New Roman"/>
                <w:sz w:val="40"/>
                <w:szCs w:val="40"/>
              </w:rPr>
            </w:pPr>
            <w:r w:rsidRPr="00BF1CD6">
              <w:rPr>
                <w:rFonts w:ascii="Times New Roman" w:hAnsi="Times New Roman"/>
                <w:sz w:val="40"/>
                <w:szCs w:val="40"/>
              </w:rPr>
              <w:t>6</w:t>
            </w:r>
          </w:p>
        </w:tc>
        <w:tc>
          <w:tcPr>
            <w:tcW w:w="1408" w:type="dxa"/>
          </w:tcPr>
          <w:p w:rsidR="00353D50" w:rsidRPr="00BF1CD6" w:rsidRDefault="00353D50" w:rsidP="00BF1CD6">
            <w:pPr>
              <w:tabs>
                <w:tab w:val="left" w:pos="1110"/>
              </w:tabs>
              <w:rPr>
                <w:rFonts w:ascii="Times New Roman" w:hAnsi="Times New Roman"/>
                <w:sz w:val="40"/>
                <w:szCs w:val="40"/>
              </w:rPr>
            </w:pPr>
          </w:p>
        </w:tc>
      </w:tr>
    </w:tbl>
    <w:p w:rsidR="00353D50" w:rsidRDefault="00353D50" w:rsidP="007237A0">
      <w:pPr>
        <w:pStyle w:val="NormalWeb"/>
        <w:shd w:val="clear" w:color="auto" w:fill="FFFFFF"/>
        <w:spacing w:after="0" w:line="360" w:lineRule="auto"/>
        <w:jc w:val="both"/>
      </w:pPr>
      <w:r w:rsidRPr="007237A0">
        <w:tab/>
      </w:r>
    </w:p>
    <w:p w:rsidR="00353D50" w:rsidRPr="007237A0" w:rsidRDefault="00353D50" w:rsidP="007237A0">
      <w:pPr>
        <w:pStyle w:val="NormalWeb"/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7237A0">
        <w:rPr>
          <w:sz w:val="28"/>
          <w:szCs w:val="28"/>
        </w:rPr>
        <w:t>Часы ПО «Технология», «Изобразительное искусство» «Черчение» распределенные на курсы Модуля инжиниринга</w:t>
      </w:r>
    </w:p>
    <w:p w:rsidR="00353D50" w:rsidRPr="007237A0" w:rsidRDefault="00353D50" w:rsidP="007237A0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76"/>
        <w:gridCol w:w="708"/>
        <w:gridCol w:w="4112"/>
        <w:gridCol w:w="674"/>
      </w:tblGrid>
      <w:tr w:rsidR="00353D50" w:rsidRPr="00BF1CD6" w:rsidTr="00BF1CD6">
        <w:tc>
          <w:tcPr>
            <w:tcW w:w="4077" w:type="dxa"/>
          </w:tcPr>
          <w:p w:rsidR="00353D50" w:rsidRPr="00BF1CD6" w:rsidRDefault="00353D50" w:rsidP="007237A0">
            <w:pPr>
              <w:rPr>
                <w:rFonts w:ascii="Times New Roman" w:hAnsi="Times New Roman"/>
                <w:sz w:val="28"/>
                <w:szCs w:val="28"/>
              </w:rPr>
            </w:pPr>
            <w:r w:rsidRPr="00BF1CD6">
              <w:rPr>
                <w:rFonts w:ascii="Times New Roman" w:hAnsi="Times New Roman"/>
                <w:sz w:val="28"/>
                <w:szCs w:val="28"/>
              </w:rPr>
              <w:t>Раздел ПО Технология</w:t>
            </w:r>
          </w:p>
        </w:tc>
        <w:tc>
          <w:tcPr>
            <w:tcW w:w="708" w:type="dxa"/>
          </w:tcPr>
          <w:p w:rsidR="00353D50" w:rsidRPr="00BF1CD6" w:rsidRDefault="00353D50" w:rsidP="007237A0">
            <w:pPr>
              <w:rPr>
                <w:rFonts w:ascii="Times New Roman" w:hAnsi="Times New Roman"/>
                <w:sz w:val="28"/>
                <w:szCs w:val="28"/>
              </w:rPr>
            </w:pPr>
            <w:r w:rsidRPr="00BF1CD6">
              <w:rPr>
                <w:rFonts w:ascii="Times New Roman" w:hAnsi="Times New Roman"/>
                <w:sz w:val="28"/>
                <w:szCs w:val="28"/>
              </w:rPr>
              <w:t>час</w:t>
            </w:r>
          </w:p>
        </w:tc>
        <w:tc>
          <w:tcPr>
            <w:tcW w:w="4112" w:type="dxa"/>
          </w:tcPr>
          <w:p w:rsidR="00353D50" w:rsidRPr="00BF1CD6" w:rsidRDefault="00353D50" w:rsidP="007237A0">
            <w:pPr>
              <w:rPr>
                <w:rFonts w:ascii="Times New Roman" w:hAnsi="Times New Roman"/>
                <w:sz w:val="28"/>
                <w:szCs w:val="28"/>
              </w:rPr>
            </w:pPr>
            <w:r w:rsidRPr="00BF1CD6">
              <w:rPr>
                <w:rFonts w:ascii="Times New Roman" w:hAnsi="Times New Roman"/>
                <w:b/>
              </w:rPr>
              <w:t>Раздел «Изобразительное искусство»</w:t>
            </w:r>
          </w:p>
        </w:tc>
        <w:tc>
          <w:tcPr>
            <w:tcW w:w="674" w:type="dxa"/>
          </w:tcPr>
          <w:p w:rsidR="00353D50" w:rsidRPr="00BF1CD6" w:rsidRDefault="00353D50" w:rsidP="007237A0">
            <w:pPr>
              <w:rPr>
                <w:rFonts w:ascii="Times New Roman" w:hAnsi="Times New Roman"/>
                <w:sz w:val="28"/>
                <w:szCs w:val="28"/>
              </w:rPr>
            </w:pPr>
            <w:r w:rsidRPr="00BF1CD6">
              <w:rPr>
                <w:rFonts w:ascii="Times New Roman" w:hAnsi="Times New Roman"/>
                <w:sz w:val="28"/>
                <w:szCs w:val="28"/>
              </w:rPr>
              <w:t>час</w:t>
            </w:r>
          </w:p>
        </w:tc>
      </w:tr>
      <w:tr w:rsidR="00353D50" w:rsidRPr="00BF1CD6" w:rsidTr="00BF1CD6">
        <w:tc>
          <w:tcPr>
            <w:tcW w:w="4077" w:type="dxa"/>
          </w:tcPr>
          <w:p w:rsidR="00353D50" w:rsidRPr="00BF1CD6" w:rsidRDefault="00353D50" w:rsidP="007237A0">
            <w:pPr>
              <w:rPr>
                <w:rFonts w:ascii="Times New Roman" w:hAnsi="Times New Roman"/>
                <w:sz w:val="28"/>
                <w:szCs w:val="28"/>
              </w:rPr>
            </w:pPr>
            <w:r w:rsidRPr="00BF1CD6">
              <w:rPr>
                <w:rFonts w:ascii="Times New Roman" w:hAnsi="Times New Roman"/>
                <w:sz w:val="28"/>
                <w:szCs w:val="28"/>
              </w:rPr>
              <w:t>1</w:t>
            </w:r>
            <w:r w:rsidRPr="00BF1CD6">
              <w:rPr>
                <w:rFonts w:ascii="Times New Roman" w:hAnsi="Times New Roman"/>
                <w:sz w:val="24"/>
                <w:szCs w:val="24"/>
              </w:rPr>
              <w:t xml:space="preserve"> подбор цветовой гаммы.</w:t>
            </w:r>
          </w:p>
        </w:tc>
        <w:tc>
          <w:tcPr>
            <w:tcW w:w="708" w:type="dxa"/>
          </w:tcPr>
          <w:p w:rsidR="00353D50" w:rsidRPr="00BF1CD6" w:rsidRDefault="00353D50" w:rsidP="007237A0">
            <w:pPr>
              <w:rPr>
                <w:rFonts w:ascii="Times New Roman" w:hAnsi="Times New Roman"/>
                <w:sz w:val="28"/>
                <w:szCs w:val="28"/>
              </w:rPr>
            </w:pPr>
            <w:r w:rsidRPr="00BF1CD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12" w:type="dxa"/>
          </w:tcPr>
          <w:p w:rsidR="00353D50" w:rsidRPr="00BF1CD6" w:rsidRDefault="00353D50" w:rsidP="00BF1CD6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F1CD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Художественный вкус; </w:t>
            </w:r>
          </w:p>
          <w:p w:rsidR="00353D50" w:rsidRPr="00BF1CD6" w:rsidRDefault="00353D50" w:rsidP="007237A0">
            <w:pPr>
              <w:rPr>
                <w:rFonts w:ascii="Times New Roman" w:hAnsi="Times New Roman"/>
                <w:sz w:val="28"/>
                <w:szCs w:val="28"/>
              </w:rPr>
            </w:pPr>
            <w:r w:rsidRPr="00BF1CD6">
              <w:rPr>
                <w:rFonts w:ascii="Times New Roman" w:hAnsi="Times New Roman"/>
                <w:b/>
                <w:sz w:val="28"/>
                <w:szCs w:val="28"/>
              </w:rPr>
              <w:t>Игра красок</w:t>
            </w:r>
          </w:p>
        </w:tc>
        <w:tc>
          <w:tcPr>
            <w:tcW w:w="674" w:type="dxa"/>
          </w:tcPr>
          <w:p w:rsidR="00353D50" w:rsidRPr="00BF1CD6" w:rsidRDefault="00353D50" w:rsidP="007237A0">
            <w:pPr>
              <w:rPr>
                <w:rFonts w:ascii="Times New Roman" w:hAnsi="Times New Roman"/>
                <w:sz w:val="28"/>
                <w:szCs w:val="28"/>
              </w:rPr>
            </w:pPr>
            <w:r w:rsidRPr="00BF1CD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53D50" w:rsidRPr="00BF1CD6" w:rsidTr="00BF1CD6">
        <w:tc>
          <w:tcPr>
            <w:tcW w:w="4077" w:type="dxa"/>
          </w:tcPr>
          <w:p w:rsidR="00353D50" w:rsidRPr="00BF1CD6" w:rsidRDefault="00353D50" w:rsidP="007237A0">
            <w:pPr>
              <w:rPr>
                <w:rFonts w:ascii="Times New Roman" w:hAnsi="Times New Roman"/>
                <w:sz w:val="28"/>
                <w:szCs w:val="28"/>
              </w:rPr>
            </w:pPr>
            <w:r w:rsidRPr="00BF1CD6">
              <w:rPr>
                <w:rFonts w:ascii="Times New Roman" w:hAnsi="Times New Roman"/>
                <w:sz w:val="28"/>
                <w:szCs w:val="28"/>
              </w:rPr>
              <w:t>Раздел ПО Технология</w:t>
            </w:r>
          </w:p>
        </w:tc>
        <w:tc>
          <w:tcPr>
            <w:tcW w:w="708" w:type="dxa"/>
          </w:tcPr>
          <w:p w:rsidR="00353D50" w:rsidRPr="00BF1CD6" w:rsidRDefault="00353D50" w:rsidP="007237A0">
            <w:pPr>
              <w:rPr>
                <w:rFonts w:ascii="Times New Roman" w:hAnsi="Times New Roman"/>
                <w:sz w:val="28"/>
                <w:szCs w:val="28"/>
              </w:rPr>
            </w:pPr>
            <w:r w:rsidRPr="00BF1CD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12" w:type="dxa"/>
          </w:tcPr>
          <w:p w:rsidR="00353D50" w:rsidRPr="00BF1CD6" w:rsidRDefault="00353D50" w:rsidP="00BF1CD6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F1CD6">
              <w:rPr>
                <w:rFonts w:ascii="Times New Roman" w:hAnsi="Times New Roman"/>
                <w:b/>
                <w:sz w:val="32"/>
                <w:szCs w:val="32"/>
              </w:rPr>
              <w:t>Раздел «Черчение»</w:t>
            </w:r>
          </w:p>
        </w:tc>
        <w:tc>
          <w:tcPr>
            <w:tcW w:w="674" w:type="dxa"/>
          </w:tcPr>
          <w:p w:rsidR="00353D50" w:rsidRPr="00BF1CD6" w:rsidRDefault="00353D50" w:rsidP="007237A0">
            <w:pPr>
              <w:rPr>
                <w:rFonts w:ascii="Times New Roman" w:hAnsi="Times New Roman"/>
                <w:sz w:val="28"/>
                <w:szCs w:val="28"/>
              </w:rPr>
            </w:pPr>
            <w:r w:rsidRPr="00BF1CD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53D50" w:rsidRPr="00BF1CD6" w:rsidTr="00BF1CD6">
        <w:tc>
          <w:tcPr>
            <w:tcW w:w="4077" w:type="dxa"/>
          </w:tcPr>
          <w:p w:rsidR="00353D50" w:rsidRPr="00BF1CD6" w:rsidRDefault="00353D50" w:rsidP="007237A0">
            <w:pPr>
              <w:rPr>
                <w:rFonts w:ascii="Times New Roman" w:hAnsi="Times New Roman"/>
                <w:sz w:val="28"/>
                <w:szCs w:val="28"/>
              </w:rPr>
            </w:pPr>
            <w:r w:rsidRPr="00BF1CD6">
              <w:rPr>
                <w:rFonts w:ascii="Times New Roman" w:hAnsi="Times New Roman"/>
                <w:sz w:val="28"/>
                <w:szCs w:val="28"/>
              </w:rPr>
              <w:t>основные способы работы по алгоритму, схеме, чертежу;</w:t>
            </w:r>
          </w:p>
        </w:tc>
        <w:tc>
          <w:tcPr>
            <w:tcW w:w="708" w:type="dxa"/>
          </w:tcPr>
          <w:p w:rsidR="00353D50" w:rsidRPr="00BF1CD6" w:rsidRDefault="00353D50" w:rsidP="007237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2" w:type="dxa"/>
          </w:tcPr>
          <w:p w:rsidR="00353D50" w:rsidRPr="00BF1CD6" w:rsidRDefault="00353D50" w:rsidP="00BF1CD6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F1CD6">
              <w:rPr>
                <w:rFonts w:ascii="Times New Roman" w:hAnsi="Times New Roman"/>
                <w:sz w:val="28"/>
                <w:szCs w:val="28"/>
              </w:rPr>
              <w:t>Знакомство с геометрическими формами  «Шар», «Конус» Технология изготовления деталей  в форме конуса, шара.</w:t>
            </w:r>
            <w:r w:rsidRPr="00BF1CD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353D50" w:rsidRPr="00BF1CD6" w:rsidRDefault="00353D50" w:rsidP="00BF1CD6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1CD6">
              <w:rPr>
                <w:rFonts w:ascii="Times New Roman" w:hAnsi="Times New Roman"/>
                <w:sz w:val="28"/>
                <w:szCs w:val="28"/>
              </w:rPr>
              <w:t>работа по алгоритму, схеме, чертежу</w:t>
            </w:r>
            <w:r w:rsidRPr="00BF1CD6">
              <w:rPr>
                <w:rFonts w:ascii="Times New Roman" w:hAnsi="Times New Roman"/>
                <w:sz w:val="24"/>
                <w:szCs w:val="24"/>
              </w:rPr>
              <w:t>;</w:t>
            </w:r>
            <w:r w:rsidRPr="00BF1CD6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r w:rsidRPr="00BF1CD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F1CD6">
              <w:rPr>
                <w:rFonts w:ascii="Times New Roman" w:hAnsi="Times New Roman"/>
                <w:sz w:val="28"/>
                <w:szCs w:val="28"/>
              </w:rPr>
              <w:t>Основные способы перевода шаблона на бумагу. Термины «Шаблон».</w:t>
            </w:r>
          </w:p>
          <w:p w:rsidR="00353D50" w:rsidRPr="00BF1CD6" w:rsidRDefault="00353D50" w:rsidP="00BF1CD6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1CD6">
              <w:rPr>
                <w:rFonts w:ascii="Times New Roman" w:hAnsi="Times New Roman"/>
                <w:sz w:val="28"/>
                <w:szCs w:val="28"/>
              </w:rPr>
              <w:t>. Техника «Параллельного низания».</w:t>
            </w:r>
          </w:p>
          <w:p w:rsidR="00353D50" w:rsidRPr="00BF1CD6" w:rsidRDefault="00353D50" w:rsidP="007237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353D50" w:rsidRPr="00BF1CD6" w:rsidRDefault="00353D50" w:rsidP="007237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53D50" w:rsidRPr="007237A0" w:rsidRDefault="00353D50" w:rsidP="007237A0">
      <w:pPr>
        <w:rPr>
          <w:rFonts w:ascii="Times New Roman" w:hAnsi="Times New Roman"/>
          <w:sz w:val="28"/>
          <w:szCs w:val="28"/>
        </w:rPr>
      </w:pPr>
    </w:p>
    <w:p w:rsidR="00353D50" w:rsidRPr="007237A0" w:rsidRDefault="00353D50" w:rsidP="007237A0">
      <w:pPr>
        <w:rPr>
          <w:rFonts w:ascii="Times New Roman" w:hAnsi="Times New Roman"/>
          <w:sz w:val="28"/>
          <w:szCs w:val="28"/>
        </w:rPr>
      </w:pPr>
    </w:p>
    <w:p w:rsidR="00353D50" w:rsidRPr="007237A0" w:rsidRDefault="00353D50" w:rsidP="00072579">
      <w:pPr>
        <w:pStyle w:val="NoSpacing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237A0">
        <w:rPr>
          <w:rFonts w:ascii="Times New Roman" w:hAnsi="Times New Roman"/>
          <w:b/>
          <w:sz w:val="28"/>
          <w:szCs w:val="28"/>
        </w:rPr>
        <w:t>Основной формой работы являются учебные занятия.</w:t>
      </w:r>
    </w:p>
    <w:p w:rsidR="00353D50" w:rsidRPr="007237A0" w:rsidRDefault="00353D50" w:rsidP="00072579">
      <w:pPr>
        <w:pStyle w:val="NoSpacing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b/>
          <w:sz w:val="28"/>
          <w:szCs w:val="28"/>
        </w:rPr>
        <w:t>На занятиях  предусматриваются следующие формы организации учебной деятельности: индивидуальная, фронтальная, коллективное творчество</w:t>
      </w:r>
      <w:r w:rsidRPr="007237A0">
        <w:rPr>
          <w:rFonts w:ascii="Times New Roman" w:hAnsi="Times New Roman"/>
          <w:sz w:val="28"/>
          <w:szCs w:val="28"/>
        </w:rPr>
        <w:t>.</w:t>
      </w:r>
    </w:p>
    <w:p w:rsidR="00353D50" w:rsidRPr="007237A0" w:rsidRDefault="00353D50" w:rsidP="00072579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Занятия включают в себя теоретическую часть и практическую деятельность обучающихся.</w:t>
      </w:r>
    </w:p>
    <w:p w:rsidR="00353D50" w:rsidRPr="007237A0" w:rsidRDefault="00353D50" w:rsidP="00072579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Теоретическая часть дается в форме бесед с просмотром иллюстративного материала (с использованием компьютерных технологий). Изложение учебного материала имеет эмоционально – логическую последовательность, которая неизбежно приведет детей к высшей точке удивления и переживания.</w:t>
      </w:r>
    </w:p>
    <w:p w:rsidR="00353D50" w:rsidRDefault="00353D50" w:rsidP="00072579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Дети учатся аккуратности, экономии материалов, точности исполнения работ, качественной обработке изделия. Особое внимание уделяется технике безопасности при работе с техническими средствами, которые разнообразят деятельность и повышают интерес детей.</w:t>
      </w:r>
    </w:p>
    <w:p w:rsidR="00353D50" w:rsidRDefault="00353D50" w:rsidP="00072579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53D50" w:rsidRPr="007237A0" w:rsidRDefault="00353D50" w:rsidP="00072579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53D50" w:rsidRPr="007237A0" w:rsidRDefault="00353D50" w:rsidP="00072579">
      <w:pPr>
        <w:pStyle w:val="NoSpacing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237A0">
        <w:rPr>
          <w:rFonts w:ascii="Times New Roman" w:hAnsi="Times New Roman"/>
          <w:b/>
          <w:sz w:val="28"/>
          <w:szCs w:val="28"/>
        </w:rPr>
        <w:t>Ожидаемые результаты: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Освоение детьми программы «Декоративное творчество» направлено на достижение комплекса  результатов в соответствии с требованиями федерального государственного образовательного стандарта.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237A0">
        <w:rPr>
          <w:rFonts w:ascii="Times New Roman" w:hAnsi="Times New Roman"/>
          <w:b/>
          <w:sz w:val="28"/>
          <w:szCs w:val="28"/>
          <w:u w:val="single"/>
        </w:rPr>
        <w:t>В сфере личностных универсальных учебных действий у учащихся будут сформированы: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-   учебно – познавательный интерес к декоративно – прикладному творчеству, как одному из видов изобразительного искусства;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 xml:space="preserve">- чувство прекрасного и эстетические чувства; 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-  навык самостоятельной работы  и работы в группе при выполнении практических творческих работ;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-  ориентации на понимание причин успеха в творческой деятельности;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 xml:space="preserve">- способность к самооценке на основе критерия успешности деятельности; 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- заложены основы социально ценных личностных и нравственных качеств: трудолюбие, организованность, добросовестное отношение к делу, инициативность, любознательность, потребность помогать другим, уважение к чужому труду и результатам труда, культурному наследию.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7237A0">
        <w:rPr>
          <w:rFonts w:ascii="Times New Roman" w:hAnsi="Times New Roman"/>
          <w:b/>
          <w:i/>
          <w:sz w:val="28"/>
          <w:szCs w:val="28"/>
          <w:u w:val="single"/>
        </w:rPr>
        <w:t>В сфере регулятивных  универсальных учебных действий  учащиеся научатся: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- выбирать художественные материалы, средства художественной выразительности для создания творческих работ. Решать художественные задачи с опорой на знания о цвете, правил композиций, усвоенных способах действий;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- учитывать выделенные ориентиры действий в новых техниках, планировать свои действия;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- осуществлять итоговый и пошаговый контроль в своей творческой деятельности;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- адекватно воспринимать оценку своих работ окружающих;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- навыкам работы с разнообразными материалами и навыкам создания образов посредством различных технологий;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- вносить необходимые коррективы в действие после его завершения на основе оценки и характере сделанных ошибок.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7237A0">
        <w:rPr>
          <w:rFonts w:ascii="Times New Roman" w:hAnsi="Times New Roman"/>
          <w:b/>
          <w:i/>
          <w:sz w:val="28"/>
          <w:szCs w:val="28"/>
          <w:u w:val="single"/>
        </w:rPr>
        <w:t>В сфере познавательных   универсальных учебных действий  учащиеся научатся: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- различать изученные виды декоративно – прикладного искусства, представлять их место и роль в жизни человека и общества;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- приобретать и осуществлять практические навыки и умения в художественном творчестве;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- осваивать особенности художественно – выразительных средств,  материалов и техник, применяемых в декоративно – прикладном творчестве.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- развивать художественный вкус как способность чувствовать и воспринимать многообразие видов и жанров искусства;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- художественно – образному, эстетическому типу мышления, формированию целостного восприятия мира;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-  развивать  фантазию, воображения, художественную интуицию, память;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- развивать критическое мышление, в способности аргументировать свою точку зрения по отношению к различным произведениям изобразительного декоративно – прикладного искусства;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7237A0">
        <w:rPr>
          <w:rFonts w:ascii="Times New Roman" w:hAnsi="Times New Roman"/>
          <w:b/>
          <w:i/>
          <w:sz w:val="28"/>
          <w:szCs w:val="28"/>
          <w:u w:val="single"/>
        </w:rPr>
        <w:t>В сфере коммуникативных  универсальных учебных действий  учащиеся научатся: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-первоначальному опыту осуществления совместной продуктивной деятельности;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 xml:space="preserve"> - сотрудничать и оказывать взаимопомощь, доброжелательно и уважительно строить свое общение со сверстниками и взрослыми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 xml:space="preserve"> - формировать собственное мнение и позицию;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В результате занятий декоративным творчеством у обучающихся  должны быть развиты такие качества личности, как умение замечать красивое, аккуратность, трудолюбие, целеустремленность.</w:t>
      </w:r>
    </w:p>
    <w:p w:rsidR="00353D50" w:rsidRDefault="00353D50" w:rsidP="007237A0">
      <w:pPr>
        <w:ind w:left="-709" w:firstLine="709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7237A0">
        <w:rPr>
          <w:rFonts w:ascii="Times New Roman" w:hAnsi="Times New Roman"/>
          <w:color w:val="000000"/>
          <w:sz w:val="32"/>
          <w:szCs w:val="28"/>
        </w:rPr>
        <w:t>Материально – техническое обеспечение программы</w:t>
      </w:r>
      <w:r w:rsidRPr="007237A0">
        <w:rPr>
          <w:rFonts w:ascii="Times New Roman" w:hAnsi="Times New Roman"/>
          <w:color w:val="000000"/>
          <w:sz w:val="28"/>
          <w:szCs w:val="24"/>
        </w:rPr>
        <w:br/>
        <w:t>Инстру</w:t>
      </w:r>
      <w:r>
        <w:rPr>
          <w:rFonts w:ascii="Times New Roman" w:hAnsi="Times New Roman"/>
          <w:color w:val="000000"/>
          <w:sz w:val="28"/>
          <w:szCs w:val="24"/>
        </w:rPr>
        <w:t>менты и приспособления: ножницы</w:t>
      </w:r>
      <w:r w:rsidRPr="007237A0">
        <w:rPr>
          <w:rFonts w:ascii="Times New Roman" w:hAnsi="Times New Roman"/>
          <w:color w:val="000000"/>
          <w:sz w:val="28"/>
          <w:szCs w:val="24"/>
        </w:rPr>
        <w:t>,</w:t>
      </w:r>
      <w:r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7237A0">
        <w:rPr>
          <w:rFonts w:ascii="Times New Roman" w:hAnsi="Times New Roman"/>
          <w:color w:val="000000"/>
          <w:sz w:val="28"/>
          <w:szCs w:val="24"/>
        </w:rPr>
        <w:t>шило, мел (мыло),</w:t>
      </w:r>
      <w:r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7237A0">
        <w:rPr>
          <w:rFonts w:ascii="Times New Roman" w:hAnsi="Times New Roman"/>
          <w:color w:val="000000"/>
          <w:sz w:val="28"/>
          <w:szCs w:val="24"/>
        </w:rPr>
        <w:t>карандаш, линейка закройщика, лекало, сантиметровая лента, игла швейная, игла машинная, распарыватель, наперсток ,</w:t>
      </w:r>
      <w:r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7237A0">
        <w:rPr>
          <w:rFonts w:ascii="Times New Roman" w:hAnsi="Times New Roman"/>
          <w:color w:val="000000"/>
          <w:sz w:val="28"/>
          <w:szCs w:val="24"/>
        </w:rPr>
        <w:t>резец</w:t>
      </w:r>
      <w:r>
        <w:rPr>
          <w:rFonts w:ascii="Times New Roman" w:hAnsi="Times New Roman"/>
          <w:color w:val="000000"/>
          <w:sz w:val="28"/>
          <w:szCs w:val="24"/>
        </w:rPr>
        <w:t>,</w:t>
      </w:r>
      <w:r w:rsidRPr="007237A0">
        <w:rPr>
          <w:rFonts w:ascii="Times New Roman" w:hAnsi="Times New Roman"/>
          <w:color w:val="000000"/>
          <w:sz w:val="28"/>
          <w:szCs w:val="24"/>
        </w:rPr>
        <w:t xml:space="preserve">  </w:t>
      </w:r>
      <w:r w:rsidRPr="007237A0">
        <w:rPr>
          <w:rFonts w:ascii="Times New Roman" w:hAnsi="Times New Roman"/>
          <w:color w:val="000000"/>
          <w:sz w:val="32"/>
          <w:szCs w:val="28"/>
        </w:rPr>
        <w:t>клей ПВА , клей момент, Лак ПВА,</w:t>
      </w:r>
      <w:r>
        <w:rPr>
          <w:rFonts w:ascii="Times New Roman" w:hAnsi="Times New Roman"/>
          <w:color w:val="000000"/>
          <w:sz w:val="28"/>
          <w:szCs w:val="24"/>
        </w:rPr>
        <w:t xml:space="preserve"> ластик . </w:t>
      </w:r>
      <w:r w:rsidRPr="007237A0">
        <w:rPr>
          <w:rFonts w:ascii="Times New Roman" w:hAnsi="Times New Roman"/>
          <w:color w:val="000000"/>
          <w:sz w:val="28"/>
          <w:szCs w:val="24"/>
        </w:rPr>
        <w:br/>
        <w:t>Оборудование: столы, стулья, шкафы для инструментов  и литературы, классная доска,</w:t>
      </w:r>
      <w:r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7237A0">
        <w:rPr>
          <w:rFonts w:ascii="Times New Roman" w:hAnsi="Times New Roman"/>
          <w:color w:val="000000"/>
          <w:sz w:val="28"/>
          <w:szCs w:val="24"/>
        </w:rPr>
        <w:t>швейные машины, спец. машин</w:t>
      </w:r>
      <w:r>
        <w:rPr>
          <w:rFonts w:ascii="Times New Roman" w:hAnsi="Times New Roman"/>
          <w:color w:val="000000"/>
          <w:sz w:val="28"/>
          <w:szCs w:val="24"/>
        </w:rPr>
        <w:t>ы</w:t>
      </w:r>
      <w:r w:rsidRPr="007237A0">
        <w:rPr>
          <w:rFonts w:ascii="Times New Roman" w:hAnsi="Times New Roman"/>
          <w:color w:val="000000"/>
          <w:sz w:val="28"/>
          <w:szCs w:val="24"/>
        </w:rPr>
        <w:t xml:space="preserve">, электрический </w:t>
      </w:r>
      <w:r w:rsidRPr="007237A0">
        <w:rPr>
          <w:rFonts w:ascii="Times New Roman" w:hAnsi="Times New Roman"/>
          <w:color w:val="000000"/>
          <w:sz w:val="32"/>
          <w:szCs w:val="28"/>
        </w:rPr>
        <w:t>фен</w:t>
      </w:r>
      <w:r>
        <w:rPr>
          <w:rFonts w:ascii="Times New Roman" w:hAnsi="Times New Roman"/>
          <w:color w:val="000000"/>
          <w:sz w:val="32"/>
          <w:szCs w:val="28"/>
        </w:rPr>
        <w:t>,</w:t>
      </w:r>
      <w:r w:rsidRPr="007237A0">
        <w:rPr>
          <w:rFonts w:ascii="Times New Roman" w:hAnsi="Times New Roman"/>
          <w:color w:val="000000"/>
          <w:sz w:val="32"/>
          <w:szCs w:val="28"/>
        </w:rPr>
        <w:t xml:space="preserve"> </w:t>
      </w:r>
      <w:r w:rsidRPr="007237A0">
        <w:rPr>
          <w:rFonts w:ascii="Times New Roman" w:hAnsi="Times New Roman"/>
          <w:color w:val="000000"/>
          <w:sz w:val="28"/>
          <w:szCs w:val="24"/>
        </w:rPr>
        <w:t>утюг, гладильная доска</w:t>
      </w:r>
      <w:r>
        <w:rPr>
          <w:rFonts w:ascii="Times New Roman" w:hAnsi="Times New Roman"/>
          <w:color w:val="333333"/>
          <w:sz w:val="24"/>
          <w:szCs w:val="24"/>
        </w:rPr>
        <w:t>.</w:t>
      </w:r>
      <w:r w:rsidRPr="007237A0">
        <w:rPr>
          <w:rFonts w:ascii="Times New Roman" w:hAnsi="Times New Roman"/>
          <w:color w:val="333333"/>
          <w:sz w:val="24"/>
          <w:szCs w:val="24"/>
        </w:rPr>
        <w:br/>
      </w:r>
    </w:p>
    <w:p w:rsidR="00353D50" w:rsidRDefault="00353D50" w:rsidP="007237A0">
      <w:pPr>
        <w:ind w:left="-709" w:firstLine="709"/>
        <w:rPr>
          <w:rFonts w:ascii="Times New Roman" w:hAnsi="Times New Roman"/>
          <w:sz w:val="28"/>
          <w:szCs w:val="28"/>
        </w:rPr>
      </w:pPr>
    </w:p>
    <w:p w:rsidR="00353D50" w:rsidRDefault="00353D50" w:rsidP="007237A0">
      <w:pPr>
        <w:ind w:left="-709" w:firstLine="709"/>
        <w:rPr>
          <w:rFonts w:ascii="Times New Roman" w:hAnsi="Times New Roman"/>
          <w:sz w:val="28"/>
          <w:szCs w:val="28"/>
        </w:rPr>
      </w:pPr>
    </w:p>
    <w:p w:rsidR="00353D50" w:rsidRDefault="00353D50" w:rsidP="007237A0">
      <w:pPr>
        <w:ind w:left="-709" w:firstLine="709"/>
        <w:rPr>
          <w:rFonts w:ascii="Times New Roman" w:hAnsi="Times New Roman"/>
          <w:sz w:val="28"/>
          <w:szCs w:val="28"/>
        </w:rPr>
      </w:pPr>
    </w:p>
    <w:p w:rsidR="00353D50" w:rsidRPr="007237A0" w:rsidRDefault="00353D50" w:rsidP="007237A0">
      <w:pPr>
        <w:ind w:left="-709" w:firstLine="709"/>
        <w:rPr>
          <w:rFonts w:ascii="Times New Roman" w:hAnsi="Times New Roman"/>
          <w:sz w:val="28"/>
          <w:szCs w:val="28"/>
        </w:rPr>
      </w:pPr>
    </w:p>
    <w:p w:rsidR="00353D50" w:rsidRPr="007237A0" w:rsidRDefault="00353D50" w:rsidP="00072579">
      <w:pPr>
        <w:pStyle w:val="NoSpacing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237A0">
        <w:rPr>
          <w:rFonts w:ascii="Times New Roman" w:hAnsi="Times New Roman"/>
          <w:b/>
          <w:sz w:val="28"/>
          <w:szCs w:val="28"/>
        </w:rPr>
        <w:t>Список использованных источников.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3D50" w:rsidRPr="007237A0" w:rsidRDefault="00353D50" w:rsidP="00072579">
      <w:pPr>
        <w:pStyle w:val="NoSpacing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>Для педагога.</w:t>
      </w:r>
    </w:p>
    <w:p w:rsidR="00353D50" w:rsidRPr="007237A0" w:rsidRDefault="00353D50" w:rsidP="00072579">
      <w:pPr>
        <w:pStyle w:val="NoSpacing"/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7237A0">
        <w:rPr>
          <w:rFonts w:ascii="Times New Roman" w:hAnsi="Times New Roman"/>
          <w:i/>
          <w:sz w:val="28"/>
          <w:szCs w:val="28"/>
        </w:rPr>
        <w:t>Нормативные акты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3D50" w:rsidRPr="00072579" w:rsidRDefault="00353D50" w:rsidP="007237A0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7237A0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Примерные требования к программам дополнительного образования детей </w:t>
      </w:r>
      <w:r w:rsidRPr="007237A0">
        <w:rPr>
          <w:rFonts w:ascii="Times New Roman" w:hAnsi="Times New Roman"/>
          <w:bCs/>
          <w:iCs/>
          <w:color w:val="333333"/>
          <w:sz w:val="28"/>
          <w:szCs w:val="28"/>
          <w:lang w:eastAsia="ru-RU"/>
        </w:rPr>
        <w:t xml:space="preserve">(Приложение к письму  МО № 06-1844 от 11.12.2006 г.). </w:t>
      </w:r>
      <w:r w:rsidRPr="00072579">
        <w:rPr>
          <w:rFonts w:ascii="Times New Roman" w:hAnsi="Times New Roman"/>
          <w:i/>
          <w:sz w:val="28"/>
          <w:szCs w:val="28"/>
        </w:rPr>
        <w:t>Специальная литература (книги)</w:t>
      </w:r>
    </w:p>
    <w:p w:rsidR="00353D50" w:rsidRPr="007237A0" w:rsidRDefault="00353D50" w:rsidP="007237A0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7237A0">
        <w:rPr>
          <w:rFonts w:ascii="Times New Roman" w:hAnsi="Times New Roman"/>
          <w:color w:val="333333"/>
          <w:sz w:val="28"/>
          <w:szCs w:val="28"/>
          <w:lang w:eastAsia="ru-RU"/>
        </w:rPr>
        <w:t>Бондарева Н.А. «Конструирование современного урока на основе педагогической техники».- Армавир, 2001.</w:t>
      </w:r>
    </w:p>
    <w:p w:rsidR="00353D50" w:rsidRPr="007237A0" w:rsidRDefault="00353D50" w:rsidP="007237A0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7237A0">
        <w:rPr>
          <w:rFonts w:ascii="Times New Roman" w:hAnsi="Times New Roman"/>
          <w:color w:val="333333"/>
          <w:sz w:val="28"/>
          <w:szCs w:val="28"/>
          <w:lang w:eastAsia="ru-RU"/>
        </w:rPr>
        <w:t>Божко Л.А. «Бисер. Уроки мастерства».-М.: Мартин, 2003.</w:t>
      </w:r>
    </w:p>
    <w:p w:rsidR="00353D50" w:rsidRPr="007237A0" w:rsidRDefault="00353D50" w:rsidP="007237A0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7237A0">
        <w:rPr>
          <w:rFonts w:ascii="Times New Roman" w:hAnsi="Times New Roman"/>
          <w:color w:val="333333"/>
          <w:sz w:val="28"/>
          <w:szCs w:val="28"/>
          <w:lang w:eastAsia="ru-RU"/>
        </w:rPr>
        <w:t>Григорьева А. «Золотая книга рукоделий» - М.: Белый город, 2008.</w:t>
      </w:r>
    </w:p>
    <w:p w:rsidR="00353D50" w:rsidRPr="007237A0" w:rsidRDefault="00353D50" w:rsidP="007237A0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7237A0">
        <w:rPr>
          <w:rFonts w:ascii="Times New Roman" w:hAnsi="Times New Roman"/>
          <w:bCs/>
          <w:iCs/>
          <w:color w:val="333333"/>
          <w:sz w:val="28"/>
          <w:szCs w:val="28"/>
          <w:lang w:eastAsia="ru-RU"/>
        </w:rPr>
        <w:t>Пластилиновые фигурки животных. – М.: Эскимо; Донецк: СКИФ, 2011. 64с.: ил.- (Азбука рукоделия).</w:t>
      </w:r>
    </w:p>
    <w:p w:rsidR="00353D50" w:rsidRPr="007237A0" w:rsidRDefault="00353D50" w:rsidP="007237A0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7237A0">
        <w:rPr>
          <w:rFonts w:ascii="Times New Roman" w:hAnsi="Times New Roman"/>
          <w:color w:val="333333"/>
          <w:sz w:val="28"/>
          <w:szCs w:val="28"/>
          <w:lang w:eastAsia="ru-RU"/>
        </w:rPr>
        <w:t xml:space="preserve">Силберг Дж. «500 пятиминутных развивающих игр для детей»/Пер. с англ. Е.Г. Гендель.-Мн.:ООО»Попурри», 2004. </w:t>
      </w:r>
    </w:p>
    <w:p w:rsidR="00353D50" w:rsidRPr="007237A0" w:rsidRDefault="00353D50" w:rsidP="007237A0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sz w:val="28"/>
          <w:szCs w:val="28"/>
        </w:rPr>
        <w:t xml:space="preserve">Цирулик Н.А., Проснякова Т.Н. «Технология. Уроки творчества: Учебник для 2 класса. – 6-е изд. – Самара: Издательство Учебная литература»: Издательский дом «Фёдорова», 2013. </w:t>
      </w:r>
    </w:p>
    <w:p w:rsidR="00353D50" w:rsidRPr="007237A0" w:rsidRDefault="00353D50" w:rsidP="007237A0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37A0">
        <w:rPr>
          <w:rFonts w:ascii="Times New Roman" w:hAnsi="Times New Roman"/>
          <w:kern w:val="36"/>
          <w:sz w:val="28"/>
          <w:szCs w:val="28"/>
          <w:lang w:eastAsia="ru-RU"/>
        </w:rPr>
        <w:t xml:space="preserve">Сайт: </w:t>
      </w:r>
      <w:hyperlink r:id="rId9" w:history="1">
        <w:r w:rsidRPr="007237A0">
          <w:rPr>
            <w:rFonts w:ascii="Times New Roman" w:hAnsi="Times New Roman"/>
            <w:kern w:val="36"/>
            <w:sz w:val="28"/>
            <w:szCs w:val="28"/>
            <w:lang w:eastAsia="ru-RU"/>
          </w:rPr>
          <w:t>Педагогические технологии - Кукушин В.С. - 3.14. Авторская педагогическая технология C.Н. Лысенковой (опережающее обучение с использованием опорных схем)</w:t>
        </w:r>
      </w:hyperlink>
      <w:r w:rsidRPr="007237A0">
        <w:rPr>
          <w:rFonts w:ascii="Times New Roman" w:hAnsi="Times New Roman"/>
          <w:kern w:val="36"/>
          <w:sz w:val="28"/>
          <w:szCs w:val="28"/>
          <w:lang w:eastAsia="ru-RU"/>
        </w:rPr>
        <w:t>.</w:t>
      </w:r>
    </w:p>
    <w:p w:rsidR="00353D50" w:rsidRPr="007237A0" w:rsidRDefault="00353D50" w:rsidP="007237A0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F1CD6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8" type="#_x0000_t75" style="width:467.25pt;height:351.75pt;visibility:visible">
            <v:imagedata r:id="rId10" o:title=""/>
          </v:shape>
        </w:pict>
      </w:r>
    </w:p>
    <w:p w:rsidR="00353D50" w:rsidRPr="007237A0" w:rsidRDefault="00353D50" w:rsidP="007237A0">
      <w:pPr>
        <w:rPr>
          <w:rFonts w:ascii="Times New Roman" w:hAnsi="Times New Roman"/>
          <w:sz w:val="28"/>
          <w:szCs w:val="28"/>
        </w:rPr>
      </w:pPr>
    </w:p>
    <w:sectPr w:rsidR="00353D50" w:rsidRPr="007237A0" w:rsidSect="00597DDE">
      <w:type w:val="continuous"/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64051"/>
    <w:multiLevelType w:val="hybridMultilevel"/>
    <w:tmpl w:val="196C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DD4073B"/>
    <w:multiLevelType w:val="hybridMultilevel"/>
    <w:tmpl w:val="5AC002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1F5C"/>
    <w:rsid w:val="00014216"/>
    <w:rsid w:val="00036CE6"/>
    <w:rsid w:val="00054785"/>
    <w:rsid w:val="00072579"/>
    <w:rsid w:val="002503F0"/>
    <w:rsid w:val="002B1F62"/>
    <w:rsid w:val="002E374B"/>
    <w:rsid w:val="00353D50"/>
    <w:rsid w:val="00372C2B"/>
    <w:rsid w:val="003B7CC4"/>
    <w:rsid w:val="00432306"/>
    <w:rsid w:val="0053762A"/>
    <w:rsid w:val="00547B96"/>
    <w:rsid w:val="00597DDE"/>
    <w:rsid w:val="005D2D60"/>
    <w:rsid w:val="005F67F5"/>
    <w:rsid w:val="00602A49"/>
    <w:rsid w:val="00611F5C"/>
    <w:rsid w:val="00647454"/>
    <w:rsid w:val="007237A0"/>
    <w:rsid w:val="007A5266"/>
    <w:rsid w:val="007F27A1"/>
    <w:rsid w:val="007F4A56"/>
    <w:rsid w:val="00867405"/>
    <w:rsid w:val="008905ED"/>
    <w:rsid w:val="00920F5E"/>
    <w:rsid w:val="00937572"/>
    <w:rsid w:val="009C54DE"/>
    <w:rsid w:val="00A1399D"/>
    <w:rsid w:val="00A75235"/>
    <w:rsid w:val="00AC3947"/>
    <w:rsid w:val="00B57DB0"/>
    <w:rsid w:val="00BC1B7F"/>
    <w:rsid w:val="00BD65D2"/>
    <w:rsid w:val="00BF1CD6"/>
    <w:rsid w:val="00C033D9"/>
    <w:rsid w:val="00C25685"/>
    <w:rsid w:val="00C52D95"/>
    <w:rsid w:val="00CF5DED"/>
    <w:rsid w:val="00DE0853"/>
    <w:rsid w:val="00DF7537"/>
    <w:rsid w:val="00E06534"/>
    <w:rsid w:val="00E35465"/>
    <w:rsid w:val="00E56A8F"/>
    <w:rsid w:val="00F80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B7F"/>
    <w:pPr>
      <w:spacing w:line="360" w:lineRule="auto"/>
      <w:jc w:val="both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99"/>
    <w:qFormat/>
    <w:rsid w:val="00611F5C"/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611F5C"/>
    <w:rPr>
      <w:rFonts w:ascii="Calibri" w:eastAsia="Times New Roman" w:hAnsi="Calibri" w:cs="Times New Roman"/>
      <w:sz w:val="22"/>
      <w:szCs w:val="22"/>
      <w:lang w:val="ru-RU" w:eastAsia="en-US" w:bidi="ar-SA"/>
    </w:rPr>
  </w:style>
  <w:style w:type="paragraph" w:styleId="NormalWeb">
    <w:name w:val="Normal (Web)"/>
    <w:basedOn w:val="Normal"/>
    <w:uiPriority w:val="99"/>
    <w:rsid w:val="00BC1B7F"/>
    <w:pPr>
      <w:spacing w:after="160" w:line="259" w:lineRule="auto"/>
      <w:jc w:val="left"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99"/>
    <w:rsid w:val="00BC1B7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BC1B7F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3B7CC4"/>
    <w:rPr>
      <w:rFonts w:cs="Times New Roman"/>
      <w:i/>
      <w:iCs/>
    </w:rPr>
  </w:style>
  <w:style w:type="paragraph" w:styleId="BodyText">
    <w:name w:val="Body Text"/>
    <w:basedOn w:val="Normal"/>
    <w:link w:val="BodyTextChar"/>
    <w:uiPriority w:val="99"/>
    <w:semiHidden/>
    <w:rsid w:val="00372C2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72C2B"/>
    <w:rPr>
      <w:rFonts w:cs="Times New Roman"/>
    </w:rPr>
  </w:style>
  <w:style w:type="paragraph" w:styleId="BodyTextFirstIndent">
    <w:name w:val="Body Text First Indent"/>
    <w:basedOn w:val="BodyText"/>
    <w:link w:val="BodyTextFirstIndentChar"/>
    <w:uiPriority w:val="99"/>
    <w:rsid w:val="00372C2B"/>
    <w:pPr>
      <w:spacing w:line="240" w:lineRule="auto"/>
      <w:ind w:firstLine="21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locked/>
    <w:rsid w:val="00372C2B"/>
    <w:rPr>
      <w:rFonts w:ascii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920F5E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4323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323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univer5.ru/pedagogika/pedagogicheskie-tehnologii-kukushin-v.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14</Pages>
  <Words>2287</Words>
  <Characters>13041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МОДУЛЬ ИНЖИНИРИНГА</dc:title>
  <dc:subject/>
  <dc:creator>Галина</dc:creator>
  <cp:keywords/>
  <dc:description/>
  <cp:lastModifiedBy>Гуненков</cp:lastModifiedBy>
  <cp:revision>2</cp:revision>
  <cp:lastPrinted>2016-11-08T05:39:00Z</cp:lastPrinted>
  <dcterms:created xsi:type="dcterms:W3CDTF">2019-01-14T09:08:00Z</dcterms:created>
  <dcterms:modified xsi:type="dcterms:W3CDTF">2019-01-14T09:08:00Z</dcterms:modified>
</cp:coreProperties>
</file>